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РОССИЙСКАЯ ФЕДЕРАЦИЯ</w:t>
      </w: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РОСТОВСКАЯ ОБЛАСТЬ</w:t>
      </w: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ДУБОВСКИЙ РАЙОН</w:t>
      </w: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МУНИЦИПАЛЬНОЕ ОБРАЗОВАНИЕ</w:t>
      </w: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«</w:t>
      </w:r>
      <w:r w:rsidR="00D30244">
        <w:rPr>
          <w:b/>
          <w:sz w:val="28"/>
          <w:szCs w:val="28"/>
        </w:rPr>
        <w:t>ВЕСЕЛОВСКОЕ</w:t>
      </w:r>
      <w:r w:rsidRPr="00231D74">
        <w:rPr>
          <w:b/>
          <w:sz w:val="28"/>
          <w:szCs w:val="28"/>
        </w:rPr>
        <w:t xml:space="preserve"> СЕЛЬСКОЕ ПОСЕЛЕНИЕ»</w:t>
      </w:r>
    </w:p>
    <w:p w:rsidR="00231D74" w:rsidRPr="00F9694A" w:rsidRDefault="00231D74" w:rsidP="00231D74">
      <w:pPr>
        <w:jc w:val="center"/>
        <w:rPr>
          <w:b/>
          <w:sz w:val="16"/>
          <w:szCs w:val="16"/>
        </w:rPr>
      </w:pP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 xml:space="preserve">АДМИНИСТРАЦИЯ </w:t>
      </w:r>
      <w:r w:rsidR="00D30244">
        <w:rPr>
          <w:b/>
          <w:sz w:val="28"/>
          <w:szCs w:val="28"/>
        </w:rPr>
        <w:t>ВЕСЕЛОВСКОГО</w:t>
      </w:r>
      <w:r w:rsidRPr="00231D74">
        <w:rPr>
          <w:b/>
          <w:sz w:val="28"/>
          <w:szCs w:val="28"/>
        </w:rPr>
        <w:t xml:space="preserve"> СЕЛЬСКОГО ПОСЕЛЕНИЯ</w:t>
      </w:r>
    </w:p>
    <w:p w:rsidR="00231D74" w:rsidRPr="00F9694A" w:rsidRDefault="00231D74" w:rsidP="00231D74">
      <w:pPr>
        <w:jc w:val="center"/>
        <w:rPr>
          <w:b/>
          <w:sz w:val="16"/>
          <w:szCs w:val="16"/>
        </w:rPr>
      </w:pPr>
    </w:p>
    <w:p w:rsidR="00231D74" w:rsidRPr="00231D74" w:rsidRDefault="00231D74" w:rsidP="00231D74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231D74" w:rsidRPr="00F9694A" w:rsidRDefault="00231D74" w:rsidP="00231D74">
      <w:pPr>
        <w:jc w:val="center"/>
        <w:rPr>
          <w:b/>
          <w:sz w:val="16"/>
          <w:szCs w:val="16"/>
        </w:rPr>
      </w:pPr>
    </w:p>
    <w:p w:rsidR="00D30244" w:rsidRDefault="006B3185" w:rsidP="00231D74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231D74" w:rsidRPr="00231D74">
        <w:rPr>
          <w:sz w:val="28"/>
          <w:szCs w:val="28"/>
        </w:rPr>
        <w:t xml:space="preserve"> июля 2023 года №</w:t>
      </w:r>
      <w:r>
        <w:rPr>
          <w:sz w:val="28"/>
          <w:szCs w:val="28"/>
        </w:rPr>
        <w:t xml:space="preserve"> 77</w:t>
      </w:r>
    </w:p>
    <w:p w:rsidR="00231D74" w:rsidRPr="00231D74" w:rsidRDefault="00D30244" w:rsidP="00231D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="00231D74"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7E1F9B" w:rsidRPr="00F9694A" w:rsidRDefault="007E1F9B">
      <w:pPr>
        <w:rPr>
          <w:sz w:val="16"/>
          <w:szCs w:val="16"/>
        </w:rPr>
      </w:pPr>
    </w:p>
    <w:p w:rsidR="007E1F9B" w:rsidRDefault="00AF6B80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 утверждении Порядка</w:t>
      </w:r>
    </w:p>
    <w:p w:rsidR="007E1F9B" w:rsidRDefault="00AF6B80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разработки, реализации и оценки эффективности</w:t>
      </w:r>
    </w:p>
    <w:p w:rsidR="007E1F9B" w:rsidRDefault="00235049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муниципаль</w:t>
      </w:r>
      <w:r w:rsidR="00AF6B80">
        <w:rPr>
          <w:b/>
          <w:sz w:val="28"/>
        </w:rPr>
        <w:t xml:space="preserve">ных программ </w:t>
      </w:r>
      <w:r w:rsidR="00D30244">
        <w:rPr>
          <w:b/>
          <w:sz w:val="28"/>
        </w:rPr>
        <w:t>Веселовского</w:t>
      </w:r>
      <w:r w:rsidR="004A4A2D">
        <w:rPr>
          <w:b/>
          <w:sz w:val="28"/>
        </w:rPr>
        <w:t xml:space="preserve"> сельского поселения</w:t>
      </w:r>
    </w:p>
    <w:p w:rsidR="007E1F9B" w:rsidRPr="00F9694A" w:rsidRDefault="007E1F9B">
      <w:pPr>
        <w:spacing w:line="276" w:lineRule="auto"/>
        <w:jc w:val="center"/>
        <w:rPr>
          <w:sz w:val="16"/>
          <w:szCs w:val="16"/>
        </w:rPr>
      </w:pPr>
    </w:p>
    <w:p w:rsidR="007E1F9B" w:rsidRDefault="00AF6B8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бюджетным законодательством Российской Федерации </w:t>
      </w:r>
      <w:r w:rsidR="004A4A2D">
        <w:rPr>
          <w:sz w:val="28"/>
        </w:rPr>
        <w:t xml:space="preserve">Администрация </w:t>
      </w:r>
      <w:r w:rsidR="00D30244">
        <w:rPr>
          <w:sz w:val="28"/>
        </w:rPr>
        <w:t>Веселовского</w:t>
      </w:r>
      <w:r w:rsidR="004A4A2D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pacing w:val="24"/>
          <w:sz w:val="28"/>
        </w:rPr>
        <w:t>постановляет</w:t>
      </w:r>
      <w:r>
        <w:rPr>
          <w:b/>
          <w:sz w:val="28"/>
        </w:rPr>
        <w:t>:</w:t>
      </w:r>
    </w:p>
    <w:p w:rsidR="007E1F9B" w:rsidRDefault="007E1F9B">
      <w:pPr>
        <w:spacing w:line="276" w:lineRule="auto"/>
        <w:ind w:firstLine="709"/>
        <w:jc w:val="both"/>
        <w:rPr>
          <w:sz w:val="28"/>
        </w:rPr>
      </w:pPr>
    </w:p>
    <w:p w:rsidR="007E1F9B" w:rsidRDefault="00AF6B80">
      <w:pPr>
        <w:widowControl w:val="0"/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Порядок разработки, реализации и оценки эффективности </w:t>
      </w:r>
      <w:r w:rsidR="004A4A2D">
        <w:rPr>
          <w:sz w:val="28"/>
        </w:rPr>
        <w:t xml:space="preserve">муниципальных программ </w:t>
      </w:r>
      <w:r w:rsidR="00D30244">
        <w:rPr>
          <w:sz w:val="28"/>
        </w:rPr>
        <w:t>Веселовского</w:t>
      </w:r>
      <w:r w:rsidR="004A4A2D">
        <w:rPr>
          <w:sz w:val="28"/>
        </w:rPr>
        <w:t xml:space="preserve"> сельского поселения</w:t>
      </w:r>
      <w:r>
        <w:rPr>
          <w:sz w:val="28"/>
        </w:rPr>
        <w:t xml:space="preserve"> согласно приложению № 1.</w:t>
      </w:r>
    </w:p>
    <w:p w:rsidR="007E1F9B" w:rsidRDefault="00AF6B80">
      <w:pPr>
        <w:widowControl w:val="0"/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="004A4A2D">
        <w:rPr>
          <w:sz w:val="28"/>
        </w:rPr>
        <w:t>О</w:t>
      </w:r>
      <w:r>
        <w:rPr>
          <w:sz w:val="28"/>
        </w:rPr>
        <w:t xml:space="preserve">тветственным исполнителям </w:t>
      </w:r>
      <w:r w:rsidR="004A4A2D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4A4A2D">
        <w:rPr>
          <w:sz w:val="28"/>
        </w:rPr>
        <w:t xml:space="preserve"> сельского поселения</w:t>
      </w:r>
      <w:r>
        <w:rPr>
          <w:sz w:val="28"/>
        </w:rPr>
        <w:t xml:space="preserve">, обеспечить подготовку, согласование и внесение на рассмотрение </w:t>
      </w:r>
      <w:r w:rsidR="004A4A2D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4A4A2D">
        <w:rPr>
          <w:sz w:val="28"/>
        </w:rPr>
        <w:t xml:space="preserve"> сельского поселения</w:t>
      </w:r>
      <w:r>
        <w:rPr>
          <w:sz w:val="28"/>
        </w:rPr>
        <w:t xml:space="preserve"> проектов постановлений </w:t>
      </w:r>
      <w:r w:rsidR="004A4A2D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4A4A2D">
        <w:rPr>
          <w:sz w:val="28"/>
        </w:rPr>
        <w:t xml:space="preserve"> сельского поселения </w:t>
      </w:r>
      <w:r>
        <w:rPr>
          <w:sz w:val="28"/>
        </w:rPr>
        <w:t xml:space="preserve">об утверждении отчетов о реализации </w:t>
      </w:r>
      <w:r w:rsidR="004A4A2D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4A4A2D">
        <w:rPr>
          <w:sz w:val="28"/>
        </w:rPr>
        <w:t xml:space="preserve"> сельского поселения </w:t>
      </w:r>
      <w:r>
        <w:rPr>
          <w:sz w:val="28"/>
        </w:rPr>
        <w:t>за 2023 год в соответствии с пунктами 5.</w:t>
      </w:r>
      <w:r w:rsidR="007C2B0A">
        <w:rPr>
          <w:sz w:val="28"/>
        </w:rPr>
        <w:t>5</w:t>
      </w:r>
      <w:r>
        <w:rPr>
          <w:sz w:val="28"/>
        </w:rPr>
        <w:t> – 5.1</w:t>
      </w:r>
      <w:r w:rsidR="007C2B0A">
        <w:rPr>
          <w:sz w:val="28"/>
        </w:rPr>
        <w:t>1</w:t>
      </w:r>
      <w:r>
        <w:rPr>
          <w:sz w:val="28"/>
        </w:rPr>
        <w:t xml:space="preserve"> раздела 5 приложения № 1 к постановлению </w:t>
      </w:r>
      <w:r w:rsidR="007C2B0A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7C2B0A">
        <w:rPr>
          <w:sz w:val="28"/>
        </w:rPr>
        <w:t xml:space="preserve"> сельского поселения</w:t>
      </w:r>
      <w:r>
        <w:rPr>
          <w:sz w:val="28"/>
        </w:rPr>
        <w:t xml:space="preserve"> от </w:t>
      </w:r>
      <w:r w:rsidR="00CA2159">
        <w:rPr>
          <w:sz w:val="28"/>
        </w:rPr>
        <w:t>17</w:t>
      </w:r>
      <w:r>
        <w:rPr>
          <w:sz w:val="28"/>
        </w:rPr>
        <w:t>.01.2018 № </w:t>
      </w:r>
      <w:r w:rsidR="00CA2159">
        <w:rPr>
          <w:sz w:val="28"/>
        </w:rPr>
        <w:t>14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 w:rsidR="007C2B0A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7C2B0A">
        <w:rPr>
          <w:sz w:val="28"/>
        </w:rPr>
        <w:t xml:space="preserve"> сельского поселения</w:t>
      </w:r>
      <w:r>
        <w:rPr>
          <w:sz w:val="28"/>
        </w:rPr>
        <w:t>».</w:t>
      </w:r>
    </w:p>
    <w:p w:rsidR="007E1F9B" w:rsidRDefault="00CA2159">
      <w:pPr>
        <w:widowControl w:val="0"/>
        <w:tabs>
          <w:tab w:val="left" w:pos="709"/>
        </w:tabs>
        <w:spacing w:line="276" w:lineRule="auto"/>
        <w:ind w:firstLine="709"/>
        <w:jc w:val="both"/>
        <w:rPr>
          <w:b/>
          <w:sz w:val="28"/>
        </w:rPr>
      </w:pPr>
      <w:r>
        <w:rPr>
          <w:sz w:val="28"/>
        </w:rPr>
        <w:t>3</w:t>
      </w:r>
      <w:r w:rsidR="00AF6B80">
        <w:rPr>
          <w:sz w:val="28"/>
        </w:rPr>
        <w:t xml:space="preserve">. Признать утратившими силу постановления </w:t>
      </w:r>
      <w:r w:rsidR="007C2B0A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7C2B0A">
        <w:rPr>
          <w:sz w:val="28"/>
        </w:rPr>
        <w:t xml:space="preserve"> сельского поселения</w:t>
      </w:r>
      <w:r w:rsidR="00AF6B80">
        <w:rPr>
          <w:sz w:val="28"/>
        </w:rPr>
        <w:t xml:space="preserve"> по Перечню согласно приложению № 2.</w:t>
      </w:r>
    </w:p>
    <w:p w:rsidR="007E1F9B" w:rsidRDefault="00CA2159">
      <w:pPr>
        <w:widowControl w:val="0"/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AF6B80">
        <w:rPr>
          <w:sz w:val="28"/>
        </w:rPr>
        <w:t>. Настоящее постановление вступает в силу со дня его официального о</w:t>
      </w:r>
      <w:r w:rsidR="007C2B0A">
        <w:rPr>
          <w:sz w:val="28"/>
        </w:rPr>
        <w:t>бнарод</w:t>
      </w:r>
      <w:r w:rsidR="00AF6B80">
        <w:rPr>
          <w:sz w:val="28"/>
        </w:rPr>
        <w:t xml:space="preserve">ования, но не ранее 1 января 2024 г., и распространяется на правоотношения, возникающие начиная с формирования </w:t>
      </w:r>
      <w:r w:rsidR="007C2B0A">
        <w:rPr>
          <w:sz w:val="28"/>
        </w:rPr>
        <w:t>муниципаль</w:t>
      </w:r>
      <w:r w:rsidR="00AF6B80">
        <w:rPr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7C2B0A">
        <w:rPr>
          <w:sz w:val="28"/>
        </w:rPr>
        <w:t xml:space="preserve"> сельского поселения </w:t>
      </w:r>
      <w:r w:rsidR="00AF6B80">
        <w:rPr>
          <w:sz w:val="28"/>
        </w:rPr>
        <w:t xml:space="preserve">для составления проекта </w:t>
      </w:r>
      <w:r w:rsidR="007C2B0A">
        <w:rPr>
          <w:sz w:val="28"/>
        </w:rPr>
        <w:t>ме</w:t>
      </w:r>
      <w:r w:rsidR="00AF6B80">
        <w:rPr>
          <w:sz w:val="28"/>
        </w:rPr>
        <w:t>стного бюджета на 2024 год и на плановый период 2025 и 2026 годов.</w:t>
      </w:r>
    </w:p>
    <w:p w:rsidR="007E1F9B" w:rsidRDefault="00CA2159">
      <w:pPr>
        <w:tabs>
          <w:tab w:val="left" w:pos="100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AF6B80">
        <w:rPr>
          <w:sz w:val="28"/>
        </w:rPr>
        <w:t xml:space="preserve">. Контроль за выполнением настоящего постановления </w:t>
      </w:r>
      <w:r>
        <w:rPr>
          <w:sz w:val="28"/>
        </w:rPr>
        <w:t>возложить на сектор экономики и финансов  (Литовченко И.И)</w:t>
      </w:r>
      <w:r w:rsidR="007C2B0A">
        <w:rPr>
          <w:sz w:val="28"/>
        </w:rPr>
        <w:t>.</w:t>
      </w:r>
    </w:p>
    <w:p w:rsidR="006B3185" w:rsidRDefault="00CA2159" w:rsidP="007C2B0A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C2B0A" w:rsidRDefault="006B3185" w:rsidP="007C2B0A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A2159">
        <w:rPr>
          <w:sz w:val="28"/>
          <w:szCs w:val="28"/>
        </w:rPr>
        <w:t>.о.</w:t>
      </w:r>
      <w:r>
        <w:rPr>
          <w:sz w:val="28"/>
          <w:szCs w:val="28"/>
        </w:rPr>
        <w:t>г</w:t>
      </w:r>
      <w:r w:rsidR="00CA2159">
        <w:rPr>
          <w:sz w:val="28"/>
          <w:szCs w:val="28"/>
        </w:rPr>
        <w:t>лавы</w:t>
      </w:r>
      <w:r w:rsidR="007C2B0A" w:rsidRPr="00A909EA">
        <w:rPr>
          <w:sz w:val="28"/>
          <w:szCs w:val="28"/>
        </w:rPr>
        <w:t xml:space="preserve"> </w:t>
      </w:r>
      <w:r w:rsidR="007C2B0A">
        <w:rPr>
          <w:sz w:val="28"/>
          <w:szCs w:val="28"/>
        </w:rPr>
        <w:t xml:space="preserve">Администрации </w:t>
      </w:r>
    </w:p>
    <w:p w:rsidR="007C2B0A" w:rsidRPr="00F9694A" w:rsidRDefault="00D30244" w:rsidP="00F9694A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Веселовского</w:t>
      </w:r>
      <w:r w:rsidR="007C2B0A" w:rsidRPr="00A909EA">
        <w:rPr>
          <w:sz w:val="28"/>
          <w:szCs w:val="28"/>
        </w:rPr>
        <w:t xml:space="preserve"> сельского поселения</w:t>
      </w:r>
      <w:r w:rsidR="007C2B0A">
        <w:rPr>
          <w:sz w:val="28"/>
          <w:szCs w:val="28"/>
        </w:rPr>
        <w:t xml:space="preserve">                            Е.</w:t>
      </w:r>
      <w:r w:rsidR="00CA2159">
        <w:rPr>
          <w:sz w:val="28"/>
          <w:szCs w:val="28"/>
        </w:rPr>
        <w:t>Н</w:t>
      </w:r>
      <w:r w:rsidR="007C2B0A">
        <w:rPr>
          <w:sz w:val="28"/>
          <w:szCs w:val="28"/>
        </w:rPr>
        <w:t>.</w:t>
      </w:r>
      <w:r w:rsidR="00CA2159">
        <w:rPr>
          <w:sz w:val="28"/>
          <w:szCs w:val="28"/>
        </w:rPr>
        <w:t>Тиняева</w:t>
      </w:r>
      <w:r w:rsidR="007C2B0A">
        <w:rPr>
          <w:sz w:val="28"/>
          <w:szCs w:val="28"/>
        </w:rPr>
        <w:t xml:space="preserve">                                            </w:t>
      </w:r>
    </w:p>
    <w:p w:rsidR="007C2B0A" w:rsidRPr="00CA2159" w:rsidRDefault="007C2B0A" w:rsidP="00CA2159">
      <w:pPr>
        <w:ind w:left="6237"/>
        <w:jc w:val="right"/>
        <w:rPr>
          <w:sz w:val="24"/>
          <w:szCs w:val="24"/>
        </w:rPr>
      </w:pPr>
    </w:p>
    <w:p w:rsidR="007E1F9B" w:rsidRPr="006B3185" w:rsidRDefault="00AF6B80" w:rsidP="00CA2159">
      <w:pPr>
        <w:ind w:left="6237"/>
        <w:jc w:val="right"/>
        <w:rPr>
          <w:sz w:val="24"/>
          <w:szCs w:val="24"/>
        </w:rPr>
      </w:pPr>
      <w:r w:rsidRPr="006B3185">
        <w:rPr>
          <w:sz w:val="24"/>
          <w:szCs w:val="24"/>
        </w:rPr>
        <w:t>Приложение № 1</w:t>
      </w:r>
    </w:p>
    <w:p w:rsidR="00CA2159" w:rsidRPr="006B3185" w:rsidRDefault="00AF6B80" w:rsidP="00CA2159">
      <w:pPr>
        <w:jc w:val="right"/>
        <w:rPr>
          <w:sz w:val="24"/>
          <w:szCs w:val="24"/>
        </w:rPr>
      </w:pPr>
      <w:r w:rsidRPr="006B3185">
        <w:rPr>
          <w:sz w:val="24"/>
          <w:szCs w:val="24"/>
        </w:rPr>
        <w:t>к постановлению</w:t>
      </w:r>
      <w:r w:rsidR="00CA2159" w:rsidRPr="006B3185">
        <w:rPr>
          <w:sz w:val="24"/>
          <w:szCs w:val="24"/>
        </w:rPr>
        <w:t xml:space="preserve"> </w:t>
      </w:r>
      <w:r w:rsidR="00F9694A" w:rsidRPr="006B3185">
        <w:rPr>
          <w:sz w:val="24"/>
          <w:szCs w:val="24"/>
        </w:rPr>
        <w:t xml:space="preserve">администрации </w:t>
      </w:r>
    </w:p>
    <w:p w:rsidR="007E1F9B" w:rsidRPr="006B3185" w:rsidRDefault="00D30244" w:rsidP="00CA2159">
      <w:pPr>
        <w:jc w:val="right"/>
        <w:rPr>
          <w:sz w:val="24"/>
          <w:szCs w:val="24"/>
        </w:rPr>
      </w:pPr>
      <w:r w:rsidRPr="006B3185">
        <w:rPr>
          <w:sz w:val="24"/>
          <w:szCs w:val="24"/>
        </w:rPr>
        <w:t>Веселовского</w:t>
      </w:r>
      <w:r w:rsidR="00F9694A" w:rsidRPr="006B3185">
        <w:rPr>
          <w:sz w:val="24"/>
          <w:szCs w:val="24"/>
        </w:rPr>
        <w:t xml:space="preserve"> сельского поселения</w:t>
      </w:r>
    </w:p>
    <w:p w:rsidR="007E1F9B" w:rsidRPr="006B3185" w:rsidRDefault="00AF6B80" w:rsidP="00CA2159">
      <w:pPr>
        <w:ind w:left="6237"/>
        <w:jc w:val="right"/>
        <w:rPr>
          <w:sz w:val="24"/>
          <w:szCs w:val="24"/>
        </w:rPr>
      </w:pPr>
      <w:r w:rsidRPr="006B3185">
        <w:rPr>
          <w:sz w:val="24"/>
          <w:szCs w:val="24"/>
        </w:rPr>
        <w:t xml:space="preserve">от </w:t>
      </w:r>
      <w:r w:rsidR="006B3185" w:rsidRPr="006B3185">
        <w:rPr>
          <w:sz w:val="24"/>
          <w:szCs w:val="24"/>
        </w:rPr>
        <w:t>13</w:t>
      </w:r>
      <w:r w:rsidR="00F9694A" w:rsidRPr="006B3185">
        <w:rPr>
          <w:sz w:val="24"/>
          <w:szCs w:val="24"/>
        </w:rPr>
        <w:t>.07.2023</w:t>
      </w:r>
      <w:r w:rsidRPr="006B3185">
        <w:rPr>
          <w:sz w:val="24"/>
          <w:szCs w:val="24"/>
        </w:rPr>
        <w:t xml:space="preserve"> № </w:t>
      </w:r>
      <w:r w:rsidR="006B3185" w:rsidRPr="006B3185">
        <w:rPr>
          <w:sz w:val="24"/>
          <w:szCs w:val="24"/>
        </w:rPr>
        <w:t>77</w:t>
      </w:r>
    </w:p>
    <w:p w:rsidR="007E1F9B" w:rsidRDefault="007E1F9B">
      <w:pPr>
        <w:widowControl w:val="0"/>
        <w:jc w:val="center"/>
        <w:rPr>
          <w:sz w:val="28"/>
        </w:rPr>
      </w:pPr>
    </w:p>
    <w:p w:rsidR="007E1F9B" w:rsidRDefault="007E1F9B">
      <w:pPr>
        <w:widowControl w:val="0"/>
        <w:jc w:val="center"/>
        <w:rPr>
          <w:sz w:val="28"/>
        </w:rPr>
      </w:pPr>
    </w:p>
    <w:p w:rsidR="007E1F9B" w:rsidRDefault="00AF6B80">
      <w:pPr>
        <w:widowControl w:val="0"/>
        <w:jc w:val="center"/>
        <w:rPr>
          <w:sz w:val="28"/>
        </w:rPr>
      </w:pPr>
      <w:r>
        <w:rPr>
          <w:sz w:val="28"/>
        </w:rPr>
        <w:t>ПОРЯДОК</w:t>
      </w:r>
    </w:p>
    <w:p w:rsidR="00A137A5" w:rsidRDefault="00AF6B80">
      <w:pPr>
        <w:widowControl w:val="0"/>
        <w:jc w:val="center"/>
        <w:rPr>
          <w:sz w:val="28"/>
        </w:rPr>
      </w:pPr>
      <w:r>
        <w:rPr>
          <w:sz w:val="28"/>
        </w:rPr>
        <w:t xml:space="preserve">разработки, реализации и оценки эффективности </w:t>
      </w:r>
    </w:p>
    <w:p w:rsidR="007E1F9B" w:rsidRDefault="00F9694A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="00AF6B80">
        <w:rPr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</w:p>
    <w:p w:rsidR="007E1F9B" w:rsidRDefault="007E1F9B"/>
    <w:p w:rsidR="007E1F9B" w:rsidRDefault="00AF6B80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1. Общие положения</w:t>
      </w:r>
    </w:p>
    <w:p w:rsidR="007E1F9B" w:rsidRDefault="007E1F9B">
      <w:pPr>
        <w:widowControl w:val="0"/>
        <w:jc w:val="both"/>
        <w:rPr>
          <w:sz w:val="28"/>
        </w:rPr>
      </w:pP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1.1. Настоящий Порядок определяет правила разработки, реализации и оценки эффективности </w:t>
      </w:r>
      <w:r w:rsidR="00A137A5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A137A5">
        <w:rPr>
          <w:sz w:val="28"/>
        </w:rPr>
        <w:t xml:space="preserve"> сельского поселения</w:t>
      </w:r>
      <w:r>
        <w:rPr>
          <w:sz w:val="28"/>
        </w:rPr>
        <w:t>, а также контроля за ходом их реализации.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</w:t>
      </w:r>
      <w:r w:rsidR="00A137A5">
        <w:rPr>
          <w:sz w:val="28"/>
        </w:rPr>
        <w:t>. Муниципаль</w:t>
      </w:r>
      <w:r>
        <w:rPr>
          <w:sz w:val="28"/>
        </w:rPr>
        <w:t xml:space="preserve">ная программа </w:t>
      </w:r>
      <w:r w:rsidR="00D30244">
        <w:rPr>
          <w:sz w:val="28"/>
        </w:rPr>
        <w:t>Веселовского</w:t>
      </w:r>
      <w:r w:rsidR="00A137A5">
        <w:rPr>
          <w:sz w:val="28"/>
        </w:rPr>
        <w:t xml:space="preserve"> сельского поселения </w:t>
      </w:r>
      <w:r>
        <w:rPr>
          <w:sz w:val="28"/>
        </w:rPr>
        <w:t xml:space="preserve">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государственной политики, обеспечивающих достижение приоритетов и целей государственной политики по соответствующим направлениям социально-экономического развития </w:t>
      </w:r>
      <w:r w:rsidR="00D30244">
        <w:rPr>
          <w:sz w:val="28"/>
        </w:rPr>
        <w:t>Веселовского</w:t>
      </w:r>
      <w:r w:rsidR="00A137A5">
        <w:rPr>
          <w:sz w:val="28"/>
        </w:rPr>
        <w:t xml:space="preserve"> сельского поселения</w:t>
      </w:r>
      <w:r>
        <w:rPr>
          <w:sz w:val="28"/>
        </w:rPr>
        <w:t>, в том числе направленных на достижение национальных целей развития Российской Федерации, определенных Президентом Российской Федерации, а также на достижение результатов государственных программ Российской Федерации</w:t>
      </w:r>
      <w:r w:rsidR="00A137A5">
        <w:rPr>
          <w:sz w:val="28"/>
        </w:rPr>
        <w:t xml:space="preserve"> и Ростовской области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1.3. В настоящем Порядке выделяются следующие типы </w:t>
      </w:r>
      <w:r w:rsidR="00A137A5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A137A5">
        <w:rPr>
          <w:sz w:val="28"/>
        </w:rPr>
        <w:t xml:space="preserve"> сельского поселения</w:t>
      </w:r>
      <w:r>
        <w:rPr>
          <w:sz w:val="28"/>
        </w:rPr>
        <w:t>:</w:t>
      </w:r>
    </w:p>
    <w:p w:rsidR="007E1F9B" w:rsidRDefault="00A137A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</w:t>
      </w:r>
      <w:r w:rsidR="00AF6B80">
        <w:rPr>
          <w:sz w:val="28"/>
        </w:rPr>
        <w:t xml:space="preserve">ная программа </w:t>
      </w:r>
      <w:r w:rsidR="00D30244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AF6B80">
        <w:rPr>
          <w:sz w:val="28"/>
        </w:rPr>
        <w:t xml:space="preserve">, предметом которой является достижение приоритетов и целей государственной политики, в том числе национальных целей развития Российской Федерации, в рамках конкретной отрасли или сферы социально-экономического развития </w:t>
      </w:r>
      <w:r w:rsidR="00D30244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 w:rsidR="00AF6B80">
        <w:rPr>
          <w:sz w:val="28"/>
        </w:rPr>
        <w:t xml:space="preserve">(далее – </w:t>
      </w:r>
      <w:r>
        <w:rPr>
          <w:sz w:val="28"/>
        </w:rPr>
        <w:t>муниципаль</w:t>
      </w:r>
      <w:r w:rsidR="00AF6B80">
        <w:rPr>
          <w:sz w:val="28"/>
        </w:rPr>
        <w:t>ная программа);</w:t>
      </w:r>
    </w:p>
    <w:p w:rsidR="007E1F9B" w:rsidRDefault="00A137A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</w:t>
      </w:r>
      <w:r w:rsidR="00AF6B80">
        <w:rPr>
          <w:sz w:val="28"/>
        </w:rPr>
        <w:t xml:space="preserve">ная программа </w:t>
      </w:r>
      <w:r w:rsidR="00D30244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AF6B80">
        <w:rPr>
          <w:sz w:val="28"/>
        </w:rPr>
        <w:t xml:space="preserve">, предметом которой является достижение приоритетов и целей государственной политики межотраслевого и (или) территориального характера, в том числе национальных целей развития Российской Федерации, затрагивающих сферы реализации нескольких </w:t>
      </w:r>
      <w:r>
        <w:rPr>
          <w:sz w:val="28"/>
        </w:rPr>
        <w:t>муниципаль</w:t>
      </w:r>
      <w:r w:rsidR="00AF6B80">
        <w:rPr>
          <w:sz w:val="28"/>
        </w:rPr>
        <w:t>ных программ (далее – комплексная программа).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Решение о реализации </w:t>
      </w:r>
      <w:r w:rsidR="00A137A5">
        <w:rPr>
          <w:sz w:val="28"/>
        </w:rPr>
        <w:t>муниципаль</w:t>
      </w:r>
      <w:r>
        <w:rPr>
          <w:sz w:val="28"/>
        </w:rPr>
        <w:t xml:space="preserve">ной программы в качестве комплексной программы принимается </w:t>
      </w:r>
      <w:r w:rsidR="00A137A5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A137A5">
        <w:rPr>
          <w:sz w:val="28"/>
        </w:rPr>
        <w:t xml:space="preserve"> сельского поселения</w:t>
      </w:r>
      <w:r>
        <w:rPr>
          <w:sz w:val="28"/>
        </w:rPr>
        <w:t xml:space="preserve"> в порядке, установленном пунктом 4.1 раздела 4 настоящего Порядка.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1.4. В целях настоящего Порядка используются следующие понятия: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ответственный исполнитель </w:t>
      </w:r>
      <w:r w:rsidR="00A137A5">
        <w:rPr>
          <w:sz w:val="28"/>
        </w:rPr>
        <w:t>муниципаль</w:t>
      </w:r>
      <w:r>
        <w:rPr>
          <w:sz w:val="28"/>
        </w:rPr>
        <w:t>ной (комплексной) программы –орган</w:t>
      </w:r>
      <w:r w:rsidR="00A137A5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D30244">
        <w:rPr>
          <w:sz w:val="28"/>
        </w:rPr>
        <w:t>Веселовского</w:t>
      </w:r>
      <w:r w:rsidR="00A137A5">
        <w:rPr>
          <w:sz w:val="28"/>
        </w:rPr>
        <w:t xml:space="preserve"> сельского поселения </w:t>
      </w:r>
      <w:r>
        <w:rPr>
          <w:sz w:val="28"/>
        </w:rPr>
        <w:t xml:space="preserve">либо иной </w:t>
      </w:r>
      <w:r>
        <w:rPr>
          <w:sz w:val="28"/>
        </w:rPr>
        <w:lastRenderedPageBreak/>
        <w:t xml:space="preserve">главный распорядитель средств </w:t>
      </w:r>
      <w:r w:rsidR="00A137A5">
        <w:rPr>
          <w:sz w:val="28"/>
        </w:rPr>
        <w:t>ме</w:t>
      </w:r>
      <w:r>
        <w:rPr>
          <w:sz w:val="28"/>
        </w:rPr>
        <w:t xml:space="preserve">стного бюджета, являющийся ответственным в целом за разработку, реализацию и оценку эффективности </w:t>
      </w:r>
      <w:r w:rsidR="00A137A5">
        <w:rPr>
          <w:sz w:val="28"/>
        </w:rPr>
        <w:t>муниципаль</w:t>
      </w:r>
      <w:r>
        <w:rPr>
          <w:sz w:val="28"/>
        </w:rPr>
        <w:t xml:space="preserve">ной (комплексной) программы, обеспечивающий взаимодействие соисполнителей и участников </w:t>
      </w:r>
      <w:r w:rsidR="00A137A5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соисполнитель </w:t>
      </w:r>
      <w:r w:rsidR="00A137A5">
        <w:rPr>
          <w:sz w:val="28"/>
        </w:rPr>
        <w:t>муниципаль</w:t>
      </w:r>
      <w:r>
        <w:rPr>
          <w:sz w:val="28"/>
        </w:rPr>
        <w:t>ной (комплексной) программы –</w:t>
      </w:r>
      <w:r w:rsidR="00A137A5">
        <w:rPr>
          <w:sz w:val="28"/>
        </w:rPr>
        <w:t xml:space="preserve"> </w:t>
      </w:r>
      <w:r>
        <w:rPr>
          <w:sz w:val="28"/>
        </w:rPr>
        <w:t xml:space="preserve">орган </w:t>
      </w:r>
      <w:r w:rsidR="00A137A5">
        <w:rPr>
          <w:sz w:val="28"/>
        </w:rPr>
        <w:t xml:space="preserve">местного самоуправления </w:t>
      </w:r>
      <w:r w:rsidR="00D30244">
        <w:rPr>
          <w:sz w:val="28"/>
        </w:rPr>
        <w:t>Веселовского</w:t>
      </w:r>
      <w:r w:rsidR="00A137A5">
        <w:rPr>
          <w:sz w:val="28"/>
        </w:rPr>
        <w:t xml:space="preserve"> сельского поселения</w:t>
      </w:r>
      <w:r>
        <w:rPr>
          <w:sz w:val="28"/>
        </w:rPr>
        <w:t xml:space="preserve">, являющийся ответственным за разработку и реализацию структурного элемента </w:t>
      </w:r>
      <w:r w:rsidR="00A137A5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участник </w:t>
      </w:r>
      <w:r w:rsidR="00A137A5">
        <w:rPr>
          <w:sz w:val="28"/>
        </w:rPr>
        <w:t>муниципаль</w:t>
      </w:r>
      <w:r>
        <w:rPr>
          <w:sz w:val="28"/>
        </w:rPr>
        <w:t>ной (комплексной) программы –</w:t>
      </w:r>
      <w:r w:rsidR="00A137A5">
        <w:rPr>
          <w:sz w:val="28"/>
        </w:rPr>
        <w:t xml:space="preserve"> </w:t>
      </w:r>
      <w:r>
        <w:rPr>
          <w:sz w:val="28"/>
        </w:rPr>
        <w:t xml:space="preserve">орган </w:t>
      </w:r>
      <w:r w:rsidR="00A137A5">
        <w:rPr>
          <w:sz w:val="28"/>
        </w:rPr>
        <w:t xml:space="preserve">местного самоуправления </w:t>
      </w:r>
      <w:r w:rsidR="00D30244">
        <w:rPr>
          <w:sz w:val="28"/>
        </w:rPr>
        <w:t>Веселовского</w:t>
      </w:r>
      <w:r w:rsidR="00A137A5">
        <w:rPr>
          <w:sz w:val="28"/>
        </w:rPr>
        <w:t xml:space="preserve"> сельского поселения</w:t>
      </w:r>
      <w:r>
        <w:rPr>
          <w:sz w:val="28"/>
        </w:rPr>
        <w:t xml:space="preserve">, </w:t>
      </w:r>
      <w:r w:rsidR="00C7567D">
        <w:rPr>
          <w:sz w:val="28"/>
        </w:rPr>
        <w:t>муниципаль</w:t>
      </w:r>
      <w:r>
        <w:rPr>
          <w:sz w:val="28"/>
        </w:rPr>
        <w:t xml:space="preserve">ное учреждение </w:t>
      </w:r>
      <w:r w:rsidR="00D30244">
        <w:rPr>
          <w:sz w:val="28"/>
        </w:rPr>
        <w:t>Веселовского</w:t>
      </w:r>
      <w:r w:rsidR="00C7567D">
        <w:rPr>
          <w:sz w:val="28"/>
        </w:rPr>
        <w:t xml:space="preserve"> сельского поселения</w:t>
      </w:r>
      <w:r>
        <w:rPr>
          <w:sz w:val="28"/>
        </w:rPr>
        <w:t xml:space="preserve">, участвующие в реализации структурного элемента </w:t>
      </w:r>
      <w:r w:rsidR="00C7567D">
        <w:rPr>
          <w:sz w:val="28"/>
        </w:rPr>
        <w:t>муниципаль</w:t>
      </w:r>
      <w:r>
        <w:rPr>
          <w:sz w:val="28"/>
        </w:rPr>
        <w:t xml:space="preserve">ной (комплексной) программы, а также иное юридическое лицо, осуществляющие финансирование отдельных мероприятий (результатов) структурных элементов </w:t>
      </w:r>
      <w:r w:rsidR="00C7567D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структурный элемент </w:t>
      </w:r>
      <w:r w:rsidR="00C7567D">
        <w:rPr>
          <w:sz w:val="28"/>
        </w:rPr>
        <w:t>муниципаль</w:t>
      </w:r>
      <w:r>
        <w:rPr>
          <w:sz w:val="28"/>
        </w:rPr>
        <w:t>ной (комплексной) программы – региональный проект, ведомственный проект, комплекс процессных мероприятий;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региональный проект – проект, обеспечивающий достижение и (или) вклад в достижение целей и (или) показателей и реализацию мероприятий (результатов) федерального проекта, входящего в состав национального проекта, и (или) структурных элементов государственной программы </w:t>
      </w:r>
      <w:r w:rsidR="00C7567D">
        <w:rPr>
          <w:sz w:val="28"/>
        </w:rPr>
        <w:t>Ростовской области</w:t>
      </w:r>
      <w:r>
        <w:rPr>
          <w:sz w:val="28"/>
        </w:rPr>
        <w:t xml:space="preserve">, и (или) </w:t>
      </w:r>
      <w:r w:rsidR="00C7567D">
        <w:rPr>
          <w:sz w:val="28"/>
        </w:rPr>
        <w:t>муниципаль</w:t>
      </w:r>
      <w:r>
        <w:rPr>
          <w:sz w:val="28"/>
        </w:rPr>
        <w:t>ной программы</w:t>
      </w:r>
      <w:r w:rsidR="00C7567D">
        <w:rPr>
          <w:sz w:val="28"/>
        </w:rPr>
        <w:t xml:space="preserve"> </w:t>
      </w:r>
      <w:r w:rsidR="00D30244">
        <w:rPr>
          <w:sz w:val="28"/>
        </w:rPr>
        <w:t>Веселовского</w:t>
      </w:r>
      <w:r w:rsidR="00C7567D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ведомственный проект – проект, обеспечивающий достижение и (или) вклад в достижение показателей </w:t>
      </w:r>
      <w:r w:rsidR="00C7567D">
        <w:rPr>
          <w:sz w:val="28"/>
        </w:rPr>
        <w:t>муниципаль</w:t>
      </w:r>
      <w:r>
        <w:rPr>
          <w:sz w:val="28"/>
        </w:rPr>
        <w:t xml:space="preserve">ной программы </w:t>
      </w:r>
      <w:r w:rsidR="00D30244">
        <w:rPr>
          <w:sz w:val="28"/>
        </w:rPr>
        <w:t>Веселовского</w:t>
      </w:r>
      <w:r w:rsidR="00C7567D">
        <w:rPr>
          <w:sz w:val="28"/>
        </w:rPr>
        <w:t xml:space="preserve"> сельского поселения</w:t>
      </w:r>
      <w:r>
        <w:rPr>
          <w:sz w:val="28"/>
        </w:rPr>
        <w:t xml:space="preserve"> (в случае если ведомственный проект является структурным</w:t>
      </w:r>
      <w:r w:rsidR="00C7567D">
        <w:rPr>
          <w:sz w:val="28"/>
        </w:rPr>
        <w:t xml:space="preserve"> элементом муниципаль</w:t>
      </w:r>
      <w:r>
        <w:rPr>
          <w:sz w:val="28"/>
        </w:rPr>
        <w:t xml:space="preserve">ной программы </w:t>
      </w:r>
      <w:r w:rsidR="00D30244">
        <w:rPr>
          <w:sz w:val="28"/>
        </w:rPr>
        <w:t>Веселовского</w:t>
      </w:r>
      <w:r w:rsidR="00C7567D">
        <w:rPr>
          <w:sz w:val="28"/>
        </w:rPr>
        <w:t xml:space="preserve"> сельского поселения</w:t>
      </w:r>
      <w:r>
        <w:rPr>
          <w:sz w:val="28"/>
        </w:rPr>
        <w:t>), а также достижение иных показателей и (или) решение иных задач соответствующего органа</w:t>
      </w:r>
      <w:r w:rsidR="00C7567D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D30244">
        <w:rPr>
          <w:sz w:val="28"/>
        </w:rPr>
        <w:t>Веселовского</w:t>
      </w:r>
      <w:r w:rsidR="00C7567D">
        <w:rPr>
          <w:sz w:val="28"/>
        </w:rPr>
        <w:t xml:space="preserve"> сельского поселения</w:t>
      </w:r>
      <w:r>
        <w:rPr>
          <w:sz w:val="28"/>
        </w:rPr>
        <w:t xml:space="preserve">, иного </w:t>
      </w:r>
      <w:r w:rsidR="00C7567D">
        <w:rPr>
          <w:sz w:val="28"/>
        </w:rPr>
        <w:t>государственного органа</w:t>
      </w:r>
      <w:r>
        <w:rPr>
          <w:sz w:val="28"/>
        </w:rPr>
        <w:t>, организации;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комплекс процессных мероприятий – группа скоординированных мероприятий (результатов), имеющих общую целевую ориентацию и направленных на выполнение функций и решение текущих задач органов</w:t>
      </w:r>
      <w:r w:rsidR="00C7567D">
        <w:rPr>
          <w:sz w:val="28"/>
        </w:rPr>
        <w:t xml:space="preserve"> местного самоуправления </w:t>
      </w:r>
      <w:r w:rsidR="00D30244">
        <w:rPr>
          <w:sz w:val="28"/>
        </w:rPr>
        <w:t>Веселовского</w:t>
      </w:r>
      <w:r w:rsidR="00C7567D">
        <w:rPr>
          <w:sz w:val="28"/>
        </w:rPr>
        <w:t xml:space="preserve"> сельского поселения</w:t>
      </w:r>
      <w:r>
        <w:rPr>
          <w:sz w:val="28"/>
        </w:rPr>
        <w:t xml:space="preserve"> или иных государственных органов, организаций;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задача (общественно значимый результат) структурного элемента </w:t>
      </w:r>
      <w:r w:rsidR="00C7567D">
        <w:rPr>
          <w:sz w:val="28"/>
        </w:rPr>
        <w:t>муниципаль</w:t>
      </w:r>
      <w:r>
        <w:rPr>
          <w:sz w:val="28"/>
        </w:rPr>
        <w:t xml:space="preserve">ной (комплексной) программы – итог деятельности, направленный на достижение изменений в социально-экономической сфере </w:t>
      </w:r>
      <w:r w:rsidR="00C7567D">
        <w:rPr>
          <w:sz w:val="28"/>
        </w:rPr>
        <w:t>иных государственных органов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структурного элемента </w:t>
      </w:r>
      <w:r w:rsidR="00C7567D">
        <w:rPr>
          <w:sz w:val="28"/>
        </w:rPr>
        <w:t>муниципаль</w:t>
      </w:r>
      <w:r>
        <w:rPr>
          <w:sz w:val="28"/>
        </w:rPr>
        <w:t xml:space="preserve">ной (комплексной) программы – количественно измеримый итог деятельности, направленный на достижение показателей </w:t>
      </w:r>
      <w:r w:rsidR="00C7567D">
        <w:rPr>
          <w:sz w:val="28"/>
        </w:rPr>
        <w:t>муниципаль</w:t>
      </w:r>
      <w:r>
        <w:rPr>
          <w:sz w:val="28"/>
        </w:rPr>
        <w:t xml:space="preserve">ной (комплексной) программы и ее структурных элементов, сформулированный в виде завершенного действия по созданию определенного количества материальных </w:t>
      </w:r>
      <w:r>
        <w:rPr>
          <w:sz w:val="28"/>
        </w:rPr>
        <w:lastRenderedPageBreak/>
        <w:t xml:space="preserve">и нематериальных объектов, предоставлению определенного объема услуг, выполнения определенного объема работ с заданными характеристиками. Термин «мероприятие» и «результат» тождественны друг другу и применяются при формировании проектной и процессной частей </w:t>
      </w:r>
      <w:r w:rsidR="00C7567D">
        <w:rPr>
          <w:sz w:val="28"/>
        </w:rPr>
        <w:t>муниципаль</w:t>
      </w:r>
      <w:r>
        <w:rPr>
          <w:sz w:val="28"/>
        </w:rPr>
        <w:t>ной (комплексной) программы с учетом особенностей, установленных абзацем двадцать третьим пункта 2.4 раздела 2 настоящего Порядка;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показатель – количественно измеримый параметр, характеризующий достижение цели (целей) </w:t>
      </w:r>
      <w:r w:rsidR="00C7567D">
        <w:rPr>
          <w:sz w:val="28"/>
        </w:rPr>
        <w:t>муниципаль</w:t>
      </w:r>
      <w:r>
        <w:rPr>
          <w:sz w:val="28"/>
        </w:rPr>
        <w:t xml:space="preserve">ной (комплексной) программы, выполнения задач (общественно значимых результатов) ее структурных элементов, и отражающий социально-экономические и иные общественно значимые эффекты от реализации </w:t>
      </w:r>
      <w:r w:rsidR="00C7567D">
        <w:rPr>
          <w:sz w:val="28"/>
        </w:rPr>
        <w:t>муниципаль</w:t>
      </w:r>
      <w:r>
        <w:rPr>
          <w:sz w:val="28"/>
        </w:rPr>
        <w:t>ной (комплексной) программы и ее структурных элементов;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контрольная точка –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</w:t>
      </w:r>
      <w:r w:rsidR="00C7567D">
        <w:rPr>
          <w:sz w:val="28"/>
        </w:rPr>
        <w:t>муниципаль</w:t>
      </w:r>
      <w:r>
        <w:rPr>
          <w:sz w:val="28"/>
        </w:rPr>
        <w:t>ной (комплексной) программы и (или) созданию объекта;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маркировка – реализуемое в информационных системах присвоение признака связи параметров </w:t>
      </w:r>
      <w:r w:rsidR="00C7567D">
        <w:rPr>
          <w:sz w:val="28"/>
        </w:rPr>
        <w:t>муниципаль</w:t>
      </w:r>
      <w:r>
        <w:rPr>
          <w:sz w:val="28"/>
        </w:rPr>
        <w:t>ных (комплексных) программ и их структурных элементов между собой, а также с параметрами других документов.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1.5. </w:t>
      </w:r>
      <w:r w:rsidR="00C7567D">
        <w:rPr>
          <w:sz w:val="28"/>
        </w:rPr>
        <w:t>Муниципаль</w:t>
      </w:r>
      <w:r>
        <w:rPr>
          <w:sz w:val="28"/>
        </w:rPr>
        <w:t>ная (комплексная) программа включает в себя структурны</w:t>
      </w:r>
      <w:r w:rsidR="00967966">
        <w:rPr>
          <w:sz w:val="28"/>
        </w:rPr>
        <w:t>е</w:t>
      </w:r>
      <w:r>
        <w:rPr>
          <w:sz w:val="28"/>
        </w:rPr>
        <w:t xml:space="preserve"> элемент</w:t>
      </w:r>
      <w:r w:rsidR="00967966">
        <w:rPr>
          <w:sz w:val="28"/>
        </w:rPr>
        <w:t>ы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1.6. В состав </w:t>
      </w:r>
      <w:r w:rsidR="00967966">
        <w:rPr>
          <w:sz w:val="28"/>
        </w:rPr>
        <w:t>муниципаль</w:t>
      </w:r>
      <w:r>
        <w:rPr>
          <w:sz w:val="28"/>
        </w:rPr>
        <w:t xml:space="preserve">ных (комплексных) программ в соответствии со сферами их реализации подлежат включению направления деятельности (функции) органов </w:t>
      </w:r>
      <w:r w:rsidR="00967966">
        <w:rPr>
          <w:sz w:val="28"/>
        </w:rPr>
        <w:t xml:space="preserve">местного самоуправления </w:t>
      </w:r>
      <w:r w:rsidR="00D30244">
        <w:rPr>
          <w:sz w:val="28"/>
        </w:rPr>
        <w:t>Веселовского</w:t>
      </w:r>
      <w:r w:rsidR="00967966">
        <w:rPr>
          <w:sz w:val="28"/>
        </w:rPr>
        <w:t xml:space="preserve"> сельского поселения</w:t>
      </w:r>
      <w:r>
        <w:rPr>
          <w:sz w:val="28"/>
        </w:rPr>
        <w:t>, за исключением направлений деятельности по Перечню согласно приложению к настоящему Порядку.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1.7. Разработка, формирование и реализация </w:t>
      </w:r>
      <w:r w:rsidR="00967966">
        <w:rPr>
          <w:sz w:val="28"/>
        </w:rPr>
        <w:t>муниципаль</w:t>
      </w:r>
      <w:r>
        <w:rPr>
          <w:sz w:val="28"/>
        </w:rPr>
        <w:t xml:space="preserve">ных программ осуществляется в соответствии с требованиями настоящего Порядка и методическими рекомендациями по разработке и реализации </w:t>
      </w:r>
      <w:r w:rsidR="00967966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967966">
        <w:rPr>
          <w:sz w:val="28"/>
        </w:rPr>
        <w:t xml:space="preserve"> сельского поселения</w:t>
      </w:r>
      <w:r>
        <w:rPr>
          <w:sz w:val="28"/>
        </w:rPr>
        <w:t xml:space="preserve">, которые утверждаются </w:t>
      </w:r>
      <w:r w:rsidR="00967966">
        <w:rPr>
          <w:sz w:val="28"/>
        </w:rPr>
        <w:t>Администрацией</w:t>
      </w:r>
      <w:r>
        <w:rPr>
          <w:sz w:val="28"/>
        </w:rPr>
        <w:t xml:space="preserve"> </w:t>
      </w:r>
      <w:r w:rsidR="00D30244">
        <w:rPr>
          <w:sz w:val="28"/>
        </w:rPr>
        <w:t>Веселовского</w:t>
      </w:r>
      <w:r w:rsidR="00967966">
        <w:rPr>
          <w:sz w:val="28"/>
        </w:rPr>
        <w:t xml:space="preserve"> сельского поселения </w:t>
      </w:r>
      <w:r>
        <w:rPr>
          <w:sz w:val="28"/>
        </w:rPr>
        <w:t>(далее – методические рекомендации).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1.8. Разработка, формирование и реализация комплексных программ осуществляется в соответствии с требованиями настоящего Порядка и методическими рекомендациями.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составе комплексных программ в аналитических целях дополнительно подлежат отражению соответствующие сферам (отраслям) их реализации направления деятельности, включенные в состав иных </w:t>
      </w:r>
      <w:r w:rsidR="00967966">
        <w:rPr>
          <w:sz w:val="28"/>
        </w:rPr>
        <w:t>муниципаль</w:t>
      </w:r>
      <w:r>
        <w:rPr>
          <w:sz w:val="28"/>
        </w:rPr>
        <w:t>ных программ.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1.9. Разработка и реализация </w:t>
      </w:r>
      <w:r w:rsidR="00967966">
        <w:rPr>
          <w:sz w:val="28"/>
        </w:rPr>
        <w:t>муниципаль</w:t>
      </w:r>
      <w:r>
        <w:rPr>
          <w:sz w:val="28"/>
        </w:rPr>
        <w:t>ных (комплексных) программ осуществляется исходя из следующих принципов: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обеспечение достижения целей и приоритетов социально-экономического развития </w:t>
      </w:r>
      <w:r w:rsidR="00D30244">
        <w:rPr>
          <w:sz w:val="28"/>
        </w:rPr>
        <w:t>Веселовского</w:t>
      </w:r>
      <w:r w:rsidR="00967966">
        <w:rPr>
          <w:sz w:val="28"/>
        </w:rPr>
        <w:t xml:space="preserve"> сельского поселения</w:t>
      </w:r>
      <w:r>
        <w:rPr>
          <w:sz w:val="28"/>
        </w:rPr>
        <w:t xml:space="preserve">, установленных стратегией </w:t>
      </w:r>
      <w:r>
        <w:rPr>
          <w:sz w:val="28"/>
        </w:rPr>
        <w:lastRenderedPageBreak/>
        <w:t>социально-экономического развития Ростовской области;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обеспечение планирования и реализация </w:t>
      </w:r>
      <w:r w:rsidR="00967966">
        <w:rPr>
          <w:sz w:val="28"/>
        </w:rPr>
        <w:t>муниципаль</w:t>
      </w:r>
      <w:r>
        <w:rPr>
          <w:sz w:val="28"/>
        </w:rPr>
        <w:t xml:space="preserve">ных (комплексных) программ с учетом достижения национальных целей развития Российской Федерации, определенных Указом Президента Российской Федерации от 21.07.2020 № 474 «О национальных целях развития Российской Федерации до 2030 года» и целевых показателей характеризующих их достижение, а также стратегических целей и приоритетов развития соответствующей отрасли или сферы социально-экономического развития </w:t>
      </w:r>
      <w:r w:rsidR="00967966">
        <w:rPr>
          <w:sz w:val="28"/>
        </w:rPr>
        <w:t>Ростовской области</w:t>
      </w:r>
      <w:r>
        <w:rPr>
          <w:sz w:val="28"/>
        </w:rPr>
        <w:t xml:space="preserve">, установленных в государственных программах </w:t>
      </w:r>
      <w:r w:rsidR="00967966">
        <w:rPr>
          <w:sz w:val="28"/>
        </w:rPr>
        <w:t>Ростовской области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включение в состав </w:t>
      </w:r>
      <w:r w:rsidR="00967966">
        <w:rPr>
          <w:sz w:val="28"/>
        </w:rPr>
        <w:t>муниципаль</w:t>
      </w:r>
      <w:r>
        <w:rPr>
          <w:sz w:val="28"/>
        </w:rPr>
        <w:t>ной (комплексной) программы всех инструментов и мероприятий в соответствующих отраслях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обеспечение консолидации бюджетных ассигнований </w:t>
      </w:r>
      <w:r w:rsidR="00967966">
        <w:rPr>
          <w:sz w:val="28"/>
        </w:rPr>
        <w:t>ме</w:t>
      </w:r>
      <w:r>
        <w:rPr>
          <w:sz w:val="28"/>
        </w:rPr>
        <w:t>стного бюджета, в том числе предоставляемых межбюджетных трансфертов из </w:t>
      </w:r>
      <w:r w:rsidR="00967966">
        <w:rPr>
          <w:sz w:val="28"/>
        </w:rPr>
        <w:t>област</w:t>
      </w:r>
      <w:r>
        <w:rPr>
          <w:sz w:val="28"/>
        </w:rPr>
        <w:t xml:space="preserve">ного бюджета, оценки расходов консолидированного бюджета </w:t>
      </w:r>
      <w:r w:rsidR="00D30244">
        <w:rPr>
          <w:sz w:val="28"/>
        </w:rPr>
        <w:t>Веселовского</w:t>
      </w:r>
      <w:r w:rsidR="00FB2C76">
        <w:rPr>
          <w:sz w:val="28"/>
        </w:rPr>
        <w:t xml:space="preserve"> сельского поселения </w:t>
      </w:r>
      <w:r>
        <w:rPr>
          <w:sz w:val="28"/>
        </w:rPr>
        <w:t xml:space="preserve">и внебюджетных источников, направленных на реализацию государственной политики в соответствующих сферах и влияющих на достижение показателей, выполнение мероприятий (результатов), запланированных в </w:t>
      </w:r>
      <w:r w:rsidR="00FB2C76">
        <w:rPr>
          <w:sz w:val="28"/>
        </w:rPr>
        <w:t>муниципаль</w:t>
      </w:r>
      <w:r>
        <w:rPr>
          <w:sz w:val="28"/>
        </w:rPr>
        <w:t>ных (комплексных) программах;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синхронизация </w:t>
      </w:r>
      <w:r w:rsidR="00FB2C76">
        <w:rPr>
          <w:sz w:val="28"/>
        </w:rPr>
        <w:t>муниципаль</w:t>
      </w:r>
      <w:r>
        <w:rPr>
          <w:sz w:val="28"/>
        </w:rPr>
        <w:t xml:space="preserve">ных (комплексных) программ с государственными программами </w:t>
      </w:r>
      <w:r w:rsidR="00FB2C76">
        <w:rPr>
          <w:sz w:val="28"/>
        </w:rPr>
        <w:t>Ростовской области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учет показателей оценки эффективности деятельности </w:t>
      </w:r>
      <w:r w:rsidR="00FB2C76">
        <w:rPr>
          <w:sz w:val="28"/>
        </w:rPr>
        <w:t xml:space="preserve">Главы Администрации </w:t>
      </w:r>
      <w:r w:rsidR="00D30244">
        <w:rPr>
          <w:sz w:val="28"/>
        </w:rPr>
        <w:t>Веселовского</w:t>
      </w:r>
      <w:r w:rsidR="00FB2C76">
        <w:rPr>
          <w:sz w:val="28"/>
        </w:rPr>
        <w:t xml:space="preserve"> сельского поселения</w:t>
      </w:r>
      <w:r>
        <w:rPr>
          <w:sz w:val="28"/>
        </w:rPr>
        <w:t xml:space="preserve"> и деятельности органов</w:t>
      </w:r>
      <w:r w:rsidR="00FB2C76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D30244">
        <w:rPr>
          <w:sz w:val="28"/>
        </w:rPr>
        <w:t>Веселовского</w:t>
      </w:r>
      <w:r w:rsidR="00FB2C76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выделение в структуре </w:t>
      </w:r>
      <w:r w:rsidR="00FB2C76">
        <w:rPr>
          <w:sz w:val="28"/>
        </w:rPr>
        <w:t>муниципаль</w:t>
      </w:r>
      <w:r>
        <w:rPr>
          <w:sz w:val="28"/>
        </w:rPr>
        <w:t>ной (комплексной) программы: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региональных и ведомственных проектов, определяемых, формируемых и реализуемых в соответствии с положением об организации проектной деятельности в органах</w:t>
      </w:r>
      <w:r w:rsidR="00FB2C76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D30244">
        <w:rPr>
          <w:sz w:val="28"/>
        </w:rPr>
        <w:t>Веселовского</w:t>
      </w:r>
      <w:r w:rsidR="00FB2C76">
        <w:rPr>
          <w:sz w:val="28"/>
        </w:rPr>
        <w:t xml:space="preserve"> сельского поселения</w:t>
      </w:r>
      <w:r>
        <w:rPr>
          <w:sz w:val="28"/>
        </w:rPr>
        <w:t xml:space="preserve">, утвержденным </w:t>
      </w:r>
      <w:r w:rsidR="00FB2C76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FB2C76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процессных мероприятий, реализуемых непрерывно либо на периодической основе;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закрепление должностного лица, ответственного за реализацию </w:t>
      </w:r>
      <w:r w:rsidR="00FB2C76">
        <w:rPr>
          <w:sz w:val="28"/>
        </w:rPr>
        <w:t>муниципаль</w:t>
      </w:r>
      <w:r>
        <w:rPr>
          <w:sz w:val="28"/>
        </w:rPr>
        <w:t xml:space="preserve">ной (комплексной) программы и каждого структурного элемента </w:t>
      </w:r>
      <w:r w:rsidR="00FB2C76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однократность ввода данных при формировании </w:t>
      </w:r>
      <w:r w:rsidR="00FB2C76">
        <w:rPr>
          <w:sz w:val="28"/>
        </w:rPr>
        <w:t>муниципаль</w:t>
      </w:r>
      <w:r>
        <w:rPr>
          <w:sz w:val="28"/>
        </w:rPr>
        <w:t>ных (комплексных) программ и их мониторинге;</w:t>
      </w:r>
    </w:p>
    <w:p w:rsidR="00EA30F6" w:rsidRDefault="00AF6B80" w:rsidP="00EA30F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интеграция информационного взаимодействия и обмена данными при разработке и реализации государственных программ </w:t>
      </w:r>
      <w:r w:rsidR="00FB2C76">
        <w:rPr>
          <w:sz w:val="28"/>
        </w:rPr>
        <w:t xml:space="preserve">Ростовской области </w:t>
      </w:r>
      <w:r>
        <w:rPr>
          <w:sz w:val="28"/>
        </w:rPr>
        <w:t xml:space="preserve">и </w:t>
      </w:r>
      <w:r w:rsidR="00FB2C76">
        <w:rPr>
          <w:sz w:val="28"/>
        </w:rPr>
        <w:t>муниципаль</w:t>
      </w:r>
      <w:r>
        <w:rPr>
          <w:sz w:val="28"/>
        </w:rPr>
        <w:t>ных</w:t>
      </w:r>
      <w:r w:rsidR="00EA30F6">
        <w:rPr>
          <w:sz w:val="28"/>
        </w:rPr>
        <w:t xml:space="preserve"> </w:t>
      </w:r>
      <w:r>
        <w:rPr>
          <w:sz w:val="28"/>
        </w:rPr>
        <w:t>программ</w:t>
      </w:r>
      <w:r w:rsidR="00FB2C76">
        <w:rPr>
          <w:sz w:val="28"/>
        </w:rPr>
        <w:t xml:space="preserve"> </w:t>
      </w:r>
      <w:r w:rsidR="00D30244">
        <w:rPr>
          <w:sz w:val="28"/>
        </w:rPr>
        <w:t>Веселовского</w:t>
      </w:r>
      <w:r w:rsidR="00FB2C76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1.10. </w:t>
      </w:r>
      <w:r w:rsidR="00FB2C76">
        <w:rPr>
          <w:sz w:val="28"/>
        </w:rPr>
        <w:t>Муниципаль</w:t>
      </w:r>
      <w:r>
        <w:rPr>
          <w:sz w:val="28"/>
        </w:rPr>
        <w:t>ная (комплексная) программа состоит из проектной и процессной частей.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Проектная часть включает в себя региональные и ведомственные проекты.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Мероприятия (результаты), включаемые в проектную часть, ограничены по срокам и ведут к новым (уникальным) результатам, качественному изменению процессов, значительному прорыву в достижении результатов процессов.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Процессная часть включает в себя комплексы процессных мероприятий.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Мероприятия (результаты), включаемые в процессную часть, непрерывные или постоянно возобновляемые, реализуются в соответствии с устоявшимися процедурами.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1.11. Разработка и реализация </w:t>
      </w:r>
      <w:r w:rsidR="00FB2C76">
        <w:rPr>
          <w:sz w:val="28"/>
        </w:rPr>
        <w:t>муниципаль</w:t>
      </w:r>
      <w:r>
        <w:rPr>
          <w:sz w:val="28"/>
        </w:rPr>
        <w:t>ной (комплексной) программы осуществляется ответственным исполнителем совместно с соисполнителями и участниками.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1.12. Формирование, представление, согласование и утверждение паспортов </w:t>
      </w:r>
      <w:r w:rsidR="00FB2C76">
        <w:rPr>
          <w:sz w:val="28"/>
        </w:rPr>
        <w:t>муниципаль</w:t>
      </w:r>
      <w:r>
        <w:rPr>
          <w:sz w:val="28"/>
        </w:rPr>
        <w:t xml:space="preserve">ных (комплексных) программ, а также паспортов структурных элементов </w:t>
      </w:r>
      <w:r w:rsidR="00FB2C76">
        <w:rPr>
          <w:sz w:val="28"/>
        </w:rPr>
        <w:t>муниципаль</w:t>
      </w:r>
      <w:r>
        <w:rPr>
          <w:sz w:val="28"/>
        </w:rPr>
        <w:t xml:space="preserve">ных (комплексных) программ, запросов на их изменение, планов и отчетов об их реализации, иных документов и информации, разрабатываемых при реализации </w:t>
      </w:r>
      <w:r w:rsidR="00FB2C76">
        <w:rPr>
          <w:sz w:val="28"/>
        </w:rPr>
        <w:t>муниципаль</w:t>
      </w:r>
      <w:r>
        <w:rPr>
          <w:sz w:val="28"/>
        </w:rPr>
        <w:t xml:space="preserve">ных (комплексных) программ, осуществляются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</w:t>
      </w:r>
      <w:r w:rsidR="00FB2C76">
        <w:rPr>
          <w:sz w:val="28"/>
        </w:rPr>
        <w:t>муниципаль</w:t>
      </w:r>
      <w:r>
        <w:rPr>
          <w:sz w:val="28"/>
        </w:rPr>
        <w:t>ной (комплексной) программы.</w:t>
      </w:r>
    </w:p>
    <w:p w:rsidR="007E1F9B" w:rsidRPr="00CA2159" w:rsidRDefault="00AF6B80" w:rsidP="00CA2159">
      <w:pPr>
        <w:jc w:val="both"/>
        <w:rPr>
          <w:sz w:val="28"/>
          <w:szCs w:val="28"/>
        </w:rPr>
      </w:pPr>
      <w:r w:rsidRPr="00CA2159">
        <w:rPr>
          <w:sz w:val="28"/>
          <w:szCs w:val="28"/>
        </w:rPr>
        <w:t xml:space="preserve">До ввода в опытную эксплуатацию соответствующих компонентов системы «Электронный бюджет» и модулей согласование, изменение, утверждение и представление паспортов </w:t>
      </w:r>
      <w:r w:rsidR="00FB2C76" w:rsidRPr="00CA2159">
        <w:rPr>
          <w:sz w:val="28"/>
          <w:szCs w:val="28"/>
        </w:rPr>
        <w:t>муниципаль</w:t>
      </w:r>
      <w:r w:rsidRPr="00CA2159">
        <w:rPr>
          <w:sz w:val="28"/>
          <w:szCs w:val="28"/>
        </w:rPr>
        <w:t>ных (комплексных) программ и паспортов комплексов процессных мероприятий осуществляются в электронном виде посредством межведомственной системы электронного документооборота.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1.13. Ответственными исполнителями, соисполнителями и участниками </w:t>
      </w:r>
      <w:r w:rsidR="00FB2C76">
        <w:rPr>
          <w:sz w:val="28"/>
        </w:rPr>
        <w:t>муниципаль</w:t>
      </w:r>
      <w:r>
        <w:rPr>
          <w:sz w:val="28"/>
        </w:rPr>
        <w:t xml:space="preserve">ных (комплексных) программ предусматривается маркировка в системе «Электронный бюджет» параметров </w:t>
      </w:r>
      <w:r w:rsidR="00FB2C76">
        <w:rPr>
          <w:sz w:val="28"/>
        </w:rPr>
        <w:t>муниципаль</w:t>
      </w:r>
      <w:r>
        <w:rPr>
          <w:sz w:val="28"/>
        </w:rPr>
        <w:t>ной (комплексной) программы (показателей, мероприятий (результатов), параметров финансового обеспечения), относящейся: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к сферам реализации государственных программ </w:t>
      </w:r>
      <w:r w:rsidR="00FB2C76">
        <w:rPr>
          <w:sz w:val="28"/>
        </w:rPr>
        <w:t>Ростовской области</w:t>
      </w:r>
      <w:r>
        <w:rPr>
          <w:sz w:val="28"/>
        </w:rPr>
        <w:t xml:space="preserve"> и их структурных элементов (для </w:t>
      </w:r>
      <w:r w:rsidR="00FB2C76">
        <w:rPr>
          <w:sz w:val="28"/>
        </w:rPr>
        <w:t>муниципаль</w:t>
      </w:r>
      <w:r>
        <w:rPr>
          <w:sz w:val="28"/>
        </w:rPr>
        <w:t>ных программ);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реализации национальных проектов.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1.14. Руководители органов </w:t>
      </w:r>
      <w:r w:rsidR="00FB2C76">
        <w:rPr>
          <w:sz w:val="28"/>
        </w:rPr>
        <w:t xml:space="preserve">местного самоуправления </w:t>
      </w:r>
      <w:r w:rsidR="00D30244">
        <w:rPr>
          <w:sz w:val="28"/>
        </w:rPr>
        <w:t>Веселовского</w:t>
      </w:r>
      <w:r w:rsidR="00FB2C76">
        <w:rPr>
          <w:sz w:val="28"/>
        </w:rPr>
        <w:t xml:space="preserve"> сельского поселения</w:t>
      </w:r>
      <w:r>
        <w:rPr>
          <w:sz w:val="28"/>
        </w:rPr>
        <w:t xml:space="preserve">, являющихся ответственными исполнителями (соисполнителями, участниками) </w:t>
      </w:r>
      <w:r w:rsidR="00FB2C76">
        <w:rPr>
          <w:sz w:val="28"/>
        </w:rPr>
        <w:t>муниципаль</w:t>
      </w:r>
      <w:r>
        <w:rPr>
          <w:sz w:val="28"/>
        </w:rPr>
        <w:t>ных (комплексных) программ, несут персональную ответственность за достоверность и своевременность предоставления информации, размещаемой ими в системе «Электронный бюджет».</w:t>
      </w:r>
    </w:p>
    <w:p w:rsidR="007E1F9B" w:rsidRDefault="007E1F9B">
      <w:pPr>
        <w:widowControl w:val="0"/>
        <w:jc w:val="both"/>
        <w:rPr>
          <w:sz w:val="28"/>
        </w:rPr>
      </w:pPr>
    </w:p>
    <w:p w:rsidR="006B3185" w:rsidRDefault="00AF6B80" w:rsidP="006B3185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lastRenderedPageBreak/>
        <w:t>2. Требования к структуре</w:t>
      </w:r>
      <w:r w:rsidR="006B3185">
        <w:rPr>
          <w:rFonts w:ascii="Times New Roman" w:hAnsi="Times New Roman"/>
          <w:b w:val="0"/>
          <w:spacing w:val="0"/>
        </w:rPr>
        <w:t xml:space="preserve"> </w:t>
      </w:r>
    </w:p>
    <w:p w:rsidR="007E1F9B" w:rsidRDefault="00FB2C76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муниципаль</w:t>
      </w:r>
      <w:r w:rsidR="00AF6B80">
        <w:rPr>
          <w:rFonts w:ascii="Times New Roman" w:hAnsi="Times New Roman"/>
          <w:b w:val="0"/>
          <w:spacing w:val="0"/>
        </w:rPr>
        <w:t>ных (комплексных) программ</w:t>
      </w:r>
    </w:p>
    <w:p w:rsidR="007E1F9B" w:rsidRDefault="007E1F9B">
      <w:pPr>
        <w:rPr>
          <w:sz w:val="28"/>
        </w:rPr>
      </w:pP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2.1. Срок реализации </w:t>
      </w:r>
      <w:r w:rsidR="00FB2C76">
        <w:rPr>
          <w:sz w:val="28"/>
        </w:rPr>
        <w:t>муниципаль</w:t>
      </w:r>
      <w:r>
        <w:rPr>
          <w:sz w:val="28"/>
        </w:rPr>
        <w:t>ной (комплексной) программы определяется периодом действия стратегии социально-экономического развития Ростовской области.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2.2. </w:t>
      </w:r>
      <w:r w:rsidR="00FB2C76">
        <w:rPr>
          <w:sz w:val="28"/>
        </w:rPr>
        <w:t>Муниципаль</w:t>
      </w:r>
      <w:r>
        <w:rPr>
          <w:sz w:val="28"/>
        </w:rPr>
        <w:t>ная (комплексная) программа формируется в виде следующих документов, разрабатываемых и утверждаемых в соответствии с настоящим Порядком и иными нормативными правовыми актами: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стратегические приоритеты – приоритеты и цели государственной политики в соответствующей сфере, в том числе с указанием связи с национальными целями развития </w:t>
      </w:r>
      <w:r w:rsidR="00FB2C76">
        <w:rPr>
          <w:sz w:val="28"/>
        </w:rPr>
        <w:t>Ростовской области</w:t>
      </w:r>
      <w:r>
        <w:rPr>
          <w:sz w:val="28"/>
        </w:rPr>
        <w:t xml:space="preserve"> и государственными программами </w:t>
      </w:r>
      <w:r w:rsidR="00FB2C76">
        <w:rPr>
          <w:sz w:val="28"/>
        </w:rPr>
        <w:t>Ростовской области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паспорт </w:t>
      </w:r>
      <w:r w:rsidR="00FB2C76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паспорта структурных элементов </w:t>
      </w:r>
      <w:r w:rsidR="00FB2C76">
        <w:rPr>
          <w:sz w:val="28"/>
        </w:rPr>
        <w:t>муниципаль</w:t>
      </w:r>
      <w:r>
        <w:rPr>
          <w:sz w:val="28"/>
        </w:rPr>
        <w:t>ной (комплексной) программы, включающие в том числе планы их реализации;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методику распределения иных межбюджетных трансфертов из </w:t>
      </w:r>
      <w:r w:rsidR="009537BD">
        <w:rPr>
          <w:sz w:val="28"/>
        </w:rPr>
        <w:t>ме</w:t>
      </w:r>
      <w:r>
        <w:rPr>
          <w:sz w:val="28"/>
        </w:rPr>
        <w:t xml:space="preserve">стного бюджета и правила их предоставления (в случае если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программой предусматривается предоставление таких иных межбюджетных трансфертов);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правила осуществления бюджетных инвестиций и предоставления субсидий из </w:t>
      </w:r>
      <w:r w:rsidR="009537BD">
        <w:rPr>
          <w:sz w:val="28"/>
        </w:rPr>
        <w:t>ме</w:t>
      </w:r>
      <w:r>
        <w:rPr>
          <w:sz w:val="28"/>
        </w:rPr>
        <w:t xml:space="preserve">стного бюджета юридическим лицам в рамках реализации </w:t>
      </w:r>
      <w:r w:rsidR="009537BD">
        <w:rPr>
          <w:sz w:val="28"/>
        </w:rPr>
        <w:t>муниципаль</w:t>
      </w:r>
      <w:r>
        <w:rPr>
          <w:sz w:val="28"/>
        </w:rPr>
        <w:t xml:space="preserve">ной (комплексной) программы (в случае если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программой предусматривается предоставление таких субсидий);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решения об осуществлении капитальных вложений в рамках реализации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программы (при необходимости);</w:t>
      </w:r>
    </w:p>
    <w:p w:rsidR="007E1F9B" w:rsidRDefault="00AF6B80">
      <w:pPr>
        <w:widowControl w:val="0"/>
        <w:ind w:firstLine="709"/>
        <w:jc w:val="both"/>
        <w:rPr>
          <w:strike/>
          <w:sz w:val="28"/>
        </w:rPr>
      </w:pPr>
      <w:r>
        <w:rPr>
          <w:sz w:val="28"/>
        </w:rPr>
        <w:t>перечни инвестиционных проектов (объекты строительства, реконструкции, капитального ремонта, находящиеся в </w:t>
      </w:r>
      <w:r w:rsidR="009537BD">
        <w:rPr>
          <w:sz w:val="28"/>
        </w:rPr>
        <w:t>муниципаль</w:t>
      </w:r>
      <w:r>
        <w:rPr>
          <w:sz w:val="28"/>
        </w:rPr>
        <w:t xml:space="preserve">ной собственности </w:t>
      </w:r>
      <w:r w:rsidR="00D30244">
        <w:rPr>
          <w:sz w:val="28"/>
        </w:rPr>
        <w:t>Веселовского</w:t>
      </w:r>
      <w:r w:rsidR="009537BD">
        <w:rPr>
          <w:sz w:val="28"/>
        </w:rPr>
        <w:t xml:space="preserve"> сельского поселения</w:t>
      </w:r>
      <w:r>
        <w:rPr>
          <w:sz w:val="28"/>
        </w:rPr>
        <w:t xml:space="preserve">) (в случае если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программой предусматривается реализация таких проектов).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2.3. В подсистеме управления </w:t>
      </w:r>
      <w:r w:rsidR="009537BD">
        <w:rPr>
          <w:sz w:val="28"/>
        </w:rPr>
        <w:t>муниципаль</w:t>
      </w:r>
      <w:r>
        <w:rPr>
          <w:sz w:val="28"/>
        </w:rPr>
        <w:t xml:space="preserve">ными программами системы «Электронный бюджет» ведется реестр документов, входящих в состав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программы, указанных в пункте 2.2 настоящего раздела (далее – реестр). До ввода в опытную эксплуатацию соответствующих компонентов и модулей реестр ведется ответственным исполнителем в электронном виде, который обеспечивает его актуальность и полноту.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Порядок формирования и ведения реестра определяется методическими рекомендациями.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2.4. При определении структуры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программы обособляются проектная и процессные части.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рамках проектной части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программы осуществляется реализация направлений деятельности, предусматривающих: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осуществление бюджетных инвестиций в форме капитальных вложений в объекты </w:t>
      </w:r>
      <w:r w:rsidR="009537BD">
        <w:rPr>
          <w:sz w:val="28"/>
        </w:rPr>
        <w:t>муниципаль</w:t>
      </w:r>
      <w:r>
        <w:rPr>
          <w:sz w:val="28"/>
        </w:rPr>
        <w:t xml:space="preserve">ной собственности </w:t>
      </w:r>
      <w:r w:rsidR="00D30244">
        <w:rPr>
          <w:sz w:val="28"/>
        </w:rPr>
        <w:t>Веселовского</w:t>
      </w:r>
      <w:r w:rsidR="009537BD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предоставление бюджетных инвестиций и субсидий из </w:t>
      </w:r>
      <w:r w:rsidR="009537BD">
        <w:rPr>
          <w:sz w:val="28"/>
        </w:rPr>
        <w:t>мес</w:t>
      </w:r>
      <w:r>
        <w:rPr>
          <w:sz w:val="28"/>
        </w:rPr>
        <w:t>тного бюджета юридическим лицам;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выработка предложений по совершенствованию государственной политики и нормативного регулирования в сфере реализации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создание и развитие информационных систем;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осуществление стимулирующих налоговых расходов;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организация и проведение научно-исследовательских и опытно-конструкторских работ в сфере реализации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предоставление целевых субсидий </w:t>
      </w:r>
      <w:r w:rsidR="009537BD">
        <w:rPr>
          <w:sz w:val="28"/>
        </w:rPr>
        <w:t>муниципаль</w:t>
      </w:r>
      <w:r>
        <w:rPr>
          <w:sz w:val="28"/>
        </w:rPr>
        <w:t>ным учреждениям в целях осуществления капитальных вложений, операций с недвижимым имуществом, приобретения финансовых активов, а также реализации иных мероприятий, отвечающих критериям проектной деятельности;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иные направления деятельности, отвечающие критериям проектной деятельности, по согласованию с </w:t>
      </w:r>
      <w:r w:rsidR="009537BD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9537BD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рамках процессных мероприятий </w:t>
      </w:r>
      <w:r w:rsidR="009537BD">
        <w:rPr>
          <w:sz w:val="28"/>
        </w:rPr>
        <w:t>муниципальн</w:t>
      </w:r>
      <w:r>
        <w:rPr>
          <w:sz w:val="28"/>
        </w:rPr>
        <w:t>ой (комплексной) программы осуществляется реализация направлений деятельности, предусматривающих: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выполнение </w:t>
      </w:r>
      <w:r w:rsidR="009537BD">
        <w:rPr>
          <w:sz w:val="28"/>
        </w:rPr>
        <w:t>муниципаль</w:t>
      </w:r>
      <w:r>
        <w:rPr>
          <w:sz w:val="28"/>
        </w:rPr>
        <w:t xml:space="preserve">ных заданий на оказание </w:t>
      </w:r>
      <w:r w:rsidR="009537BD">
        <w:rPr>
          <w:sz w:val="28"/>
        </w:rPr>
        <w:t>муниципаль</w:t>
      </w:r>
      <w:r>
        <w:rPr>
          <w:sz w:val="28"/>
        </w:rPr>
        <w:t>ных услуг;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оказание мер социальной поддержки отдельным категориям населения (за исключением случаев, когда нормативными правовыми актами установлен ограниченный период действия соответствующих мер);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осуществление текущей деятельности казенных учреждений;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иные направления деятельности по согласованию с </w:t>
      </w:r>
      <w:r w:rsidR="009537BD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9537BD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При формировании проектной части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допускается включение мероприятий, не имеющих количественно измеримых итогов.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2.5. Региональные и ведомственные проекты, комплексы процессных мероприятий и отдельные мероприятия, направленные на ликвидацию последствий чрезвычайных ситуаций, при необходимости группируются по направлениям (подпрограммам)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программы.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2.6. Структурные элементы </w:t>
      </w:r>
      <w:r w:rsidR="009537BD">
        <w:rPr>
          <w:sz w:val="28"/>
        </w:rPr>
        <w:t>муниципаль</w:t>
      </w:r>
      <w:r>
        <w:rPr>
          <w:sz w:val="28"/>
        </w:rPr>
        <w:t xml:space="preserve">ной (комплексной) программы при необходимости могут группироваться по направлениям </w:t>
      </w:r>
      <w:r w:rsidR="009537BD">
        <w:rPr>
          <w:sz w:val="28"/>
        </w:rPr>
        <w:t>муниципаль</w:t>
      </w:r>
      <w:r>
        <w:rPr>
          <w:sz w:val="28"/>
        </w:rPr>
        <w:t>ной (комплексной) программы.</w:t>
      </w:r>
    </w:p>
    <w:p w:rsidR="009537BD" w:rsidRDefault="009537BD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</w:p>
    <w:p w:rsidR="007E1F9B" w:rsidRDefault="00AF6B80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 xml:space="preserve">3. Требования к содержанию </w:t>
      </w:r>
    </w:p>
    <w:p w:rsidR="007E1F9B" w:rsidRDefault="009537BD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муниципаль</w:t>
      </w:r>
      <w:r w:rsidR="00AF6B80">
        <w:rPr>
          <w:rFonts w:ascii="Times New Roman" w:hAnsi="Times New Roman"/>
          <w:b w:val="0"/>
          <w:spacing w:val="0"/>
        </w:rPr>
        <w:t>ной (комплексной) программы</w:t>
      </w:r>
    </w:p>
    <w:p w:rsidR="007E1F9B" w:rsidRDefault="007E1F9B">
      <w:pPr>
        <w:widowControl w:val="0"/>
        <w:ind w:firstLine="709"/>
        <w:jc w:val="both"/>
        <w:rPr>
          <w:sz w:val="28"/>
        </w:rPr>
      </w:pP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3.1. Стратегические приоритеты </w:t>
      </w:r>
      <w:r w:rsidR="009537BD">
        <w:rPr>
          <w:sz w:val="28"/>
        </w:rPr>
        <w:t>муниципаль</w:t>
      </w:r>
      <w:r>
        <w:rPr>
          <w:sz w:val="28"/>
        </w:rPr>
        <w:t xml:space="preserve">ной (комплексной) </w:t>
      </w:r>
      <w:r>
        <w:rPr>
          <w:sz w:val="28"/>
        </w:rPr>
        <w:lastRenderedPageBreak/>
        <w:t>программы включают в себя: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оценку текущего состояния соответствующей сферы социально-экономического развития </w:t>
      </w:r>
      <w:r w:rsidR="00D30244">
        <w:rPr>
          <w:sz w:val="28"/>
        </w:rPr>
        <w:t>Веселовского</w:t>
      </w:r>
      <w:r w:rsidR="009537BD">
        <w:rPr>
          <w:sz w:val="28"/>
        </w:rPr>
        <w:t xml:space="preserve"> сельского поселения</w:t>
      </w:r>
      <w:r>
        <w:rPr>
          <w:sz w:val="28"/>
        </w:rPr>
        <w:t xml:space="preserve">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описание приоритетов и целей государственной политики </w:t>
      </w:r>
      <w:r w:rsidR="00D30244">
        <w:rPr>
          <w:sz w:val="28"/>
        </w:rPr>
        <w:t>Веселовского</w:t>
      </w:r>
      <w:r w:rsidR="009537BD">
        <w:rPr>
          <w:sz w:val="28"/>
        </w:rPr>
        <w:t xml:space="preserve"> сельского поселения</w:t>
      </w:r>
      <w:r>
        <w:rPr>
          <w:sz w:val="28"/>
        </w:rPr>
        <w:t xml:space="preserve"> в сфере реализации </w:t>
      </w:r>
      <w:r w:rsidR="009537BD">
        <w:rPr>
          <w:sz w:val="28"/>
        </w:rPr>
        <w:t>муниципаль</w:t>
      </w:r>
      <w:r>
        <w:rPr>
          <w:sz w:val="28"/>
        </w:rPr>
        <w:t xml:space="preserve">ной (комплексной) программы;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 взаимосвязи со стратегическими приоритетами, целями и показателями государственных программ </w:t>
      </w:r>
      <w:r w:rsidR="009537BD">
        <w:rPr>
          <w:sz w:val="28"/>
        </w:rPr>
        <w:t>Ростовской области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="009537BD">
        <w:rPr>
          <w:sz w:val="28"/>
        </w:rPr>
        <w:t>муниципаль</w:t>
      </w:r>
      <w:r>
        <w:rPr>
          <w:sz w:val="28"/>
        </w:rPr>
        <w:t xml:space="preserve">ного управления, способы их эффективного решения в соответствующей отрасли экономики и сфере </w:t>
      </w:r>
      <w:r w:rsidR="00BA7F6A">
        <w:rPr>
          <w:sz w:val="28"/>
        </w:rPr>
        <w:t>муниципаль</w:t>
      </w:r>
      <w:r>
        <w:rPr>
          <w:sz w:val="28"/>
        </w:rPr>
        <w:t>ного управления.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3.2. Паспорт </w:t>
      </w:r>
      <w:r w:rsidR="00BA7F6A">
        <w:rPr>
          <w:sz w:val="28"/>
        </w:rPr>
        <w:t>муниципаль</w:t>
      </w:r>
      <w:r>
        <w:rPr>
          <w:sz w:val="28"/>
        </w:rPr>
        <w:t xml:space="preserve">ной (комплексной) программы содержит: наименование </w:t>
      </w:r>
      <w:r w:rsidR="00BA7F6A">
        <w:rPr>
          <w:sz w:val="28"/>
        </w:rPr>
        <w:t>муниципаль</w:t>
      </w:r>
      <w:r>
        <w:rPr>
          <w:sz w:val="28"/>
        </w:rPr>
        <w:t xml:space="preserve">ной (комплексной) программы;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цели и показатели их характеризующие;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сроки реализации (с возможностью выделения этапов);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перечень структурных элементов;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перечень налоговых расходов;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параметры финансового обеспечения за счет всех источников финансирования по годам реализации в целом по </w:t>
      </w:r>
      <w:r w:rsidR="00BA7F6A">
        <w:rPr>
          <w:sz w:val="28"/>
        </w:rPr>
        <w:t>муниципаль</w:t>
      </w:r>
      <w:r>
        <w:rPr>
          <w:sz w:val="28"/>
        </w:rPr>
        <w:t xml:space="preserve">ной (комплексной) программе и с детализацией по ее структурным элементам, а также с указанием общего объема налоговых расходов, предусмотренных в рамках такой программы;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</w:t>
      </w:r>
      <w:r w:rsidR="00BA7F6A">
        <w:rPr>
          <w:sz w:val="28"/>
        </w:rPr>
        <w:t>б</w:t>
      </w:r>
      <w:r>
        <w:rPr>
          <w:sz w:val="28"/>
        </w:rPr>
        <w:t xml:space="preserve"> ответственном исполнителе;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связь с национальными целями развития </w:t>
      </w:r>
      <w:r w:rsidR="00BA7F6A">
        <w:rPr>
          <w:sz w:val="28"/>
        </w:rPr>
        <w:t>Ростовской области</w:t>
      </w:r>
      <w:r>
        <w:rPr>
          <w:sz w:val="28"/>
        </w:rPr>
        <w:t xml:space="preserve">, государственными программами </w:t>
      </w:r>
      <w:r w:rsidR="00BA7F6A">
        <w:rPr>
          <w:sz w:val="28"/>
        </w:rPr>
        <w:t>Ростовской области</w:t>
      </w:r>
      <w:r>
        <w:rPr>
          <w:sz w:val="28"/>
        </w:rPr>
        <w:t>, целями стратегии социально-экономического развития Ростовской области;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иную информацию в соответствии с методическими рекомендациями.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Паспорт комплексной программы содержит приложения, требования к которым установлены методическими рекомендациями.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3.3. Паспорт комплекса процессных мероприятий содержит: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наименование комплекса процессных мероприятий;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задачи;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показатели;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сроки реализации;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перечень мероприятий (результатов);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параметры финансового обеспечения за счет всех источников по годам реализации в целом, а также с детализацией по его мероприятиям (результатам);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план реализации, включающий информацию о контрольных точках;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иную информацию в соответствии с методическими рекомендациями.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Паспорт комплекса процессных мероприятий формируется соисполнителем </w:t>
      </w:r>
      <w:r w:rsidR="00BA7F6A">
        <w:rPr>
          <w:sz w:val="28"/>
        </w:rPr>
        <w:t>муниципаль</w:t>
      </w:r>
      <w:r>
        <w:rPr>
          <w:sz w:val="28"/>
        </w:rPr>
        <w:t>ной (комплексной) программы.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3.4. Паспорта региональных и ведомственных проектов, а также планы мероприятий по их реализации формируются и утверждаются в соответствии с положением об организации проектной деятельности в органах </w:t>
      </w:r>
      <w:r w:rsidR="00BA7F6A">
        <w:rPr>
          <w:sz w:val="28"/>
        </w:rPr>
        <w:t xml:space="preserve">местного самоуправления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</w:t>
      </w:r>
      <w:r>
        <w:rPr>
          <w:sz w:val="28"/>
        </w:rPr>
        <w:t xml:space="preserve">, утвержденным </w:t>
      </w:r>
      <w:r w:rsidR="00BA7F6A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3.5. Для каждой </w:t>
      </w:r>
      <w:r w:rsidR="00BA7F6A">
        <w:rPr>
          <w:sz w:val="28"/>
        </w:rPr>
        <w:t>муниципаль</w:t>
      </w:r>
      <w:r>
        <w:rPr>
          <w:sz w:val="28"/>
        </w:rPr>
        <w:t xml:space="preserve">ной (комплексной) программы устанавливается одна или несколько целей, которые должны соответствовать приоритетам и целям социально-экономического развития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 </w:t>
      </w:r>
      <w:r>
        <w:rPr>
          <w:sz w:val="28"/>
        </w:rPr>
        <w:t>в соответствующей сфере.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Цели </w:t>
      </w:r>
      <w:r w:rsidR="00BA7F6A">
        <w:rPr>
          <w:sz w:val="28"/>
        </w:rPr>
        <w:t>муниципаль</w:t>
      </w:r>
      <w:r>
        <w:rPr>
          <w:sz w:val="28"/>
        </w:rPr>
        <w:t>ной (комплексной) программы следует формулировать исходя из следующих критериев: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специфичность (цель должна соответствовать сфере реализации </w:t>
      </w:r>
      <w:r w:rsidR="00BA7F6A">
        <w:rPr>
          <w:sz w:val="28"/>
        </w:rPr>
        <w:t>муниципаль</w:t>
      </w:r>
      <w:r>
        <w:rPr>
          <w:sz w:val="28"/>
        </w:rPr>
        <w:t>ной (комплексной) программы);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измеримость (возможность измерения (расчета) прогресса в достижении цели, в том числе посредством достижения значений взаимоувязанных показателей);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достижимость (цель должна быть достижима за период реализации </w:t>
      </w:r>
      <w:r w:rsidR="00BA7F6A">
        <w:rPr>
          <w:sz w:val="28"/>
        </w:rPr>
        <w:t>муниципаль</w:t>
      </w:r>
      <w:r>
        <w:rPr>
          <w:sz w:val="28"/>
        </w:rPr>
        <w:t>ной (комплексной) программы);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</w:t>
      </w:r>
      <w:r>
        <w:rPr>
          <w:sz w:val="28"/>
        </w:rPr>
        <w:t>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релевантность (соответствие формулировки цели конечным социально-экономическим эффектам от реализации </w:t>
      </w:r>
      <w:r w:rsidR="00BA7F6A">
        <w:rPr>
          <w:sz w:val="28"/>
        </w:rPr>
        <w:t>муниципаль</w:t>
      </w:r>
      <w:r>
        <w:rPr>
          <w:sz w:val="28"/>
        </w:rPr>
        <w:t>ной (комплексной) программы);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ограниченность во времени (цель должна быть достигнута к определенному моменту времени).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Цель </w:t>
      </w:r>
      <w:r w:rsidR="00BA7F6A">
        <w:rPr>
          <w:sz w:val="28"/>
        </w:rPr>
        <w:t>муниципаль</w:t>
      </w:r>
      <w:r>
        <w:rPr>
          <w:sz w:val="28"/>
        </w:rPr>
        <w:t xml:space="preserve">ной (комплексной) программы необходимо формулировать с указанием целевого значения показателя, отражающего конечный социально-экономический эффект от реализации </w:t>
      </w:r>
      <w:r w:rsidR="00BA7F6A">
        <w:rPr>
          <w:sz w:val="28"/>
        </w:rPr>
        <w:t>муниципаль</w:t>
      </w:r>
      <w:r>
        <w:rPr>
          <w:sz w:val="28"/>
        </w:rPr>
        <w:t xml:space="preserve">ной (комплексной) программы на момент окончания ее реализации. 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Цели </w:t>
      </w:r>
      <w:r w:rsidR="00BA7F6A">
        <w:rPr>
          <w:sz w:val="28"/>
        </w:rPr>
        <w:t>муниципаль</w:t>
      </w:r>
      <w:r>
        <w:rPr>
          <w:sz w:val="28"/>
        </w:rPr>
        <w:t xml:space="preserve">ных (комплексных) программ, связанных с государственными программами </w:t>
      </w:r>
      <w:r w:rsidR="00BA7F6A">
        <w:rPr>
          <w:sz w:val="28"/>
        </w:rPr>
        <w:t>Ростовской области</w:t>
      </w:r>
      <w:r>
        <w:rPr>
          <w:sz w:val="28"/>
        </w:rPr>
        <w:t xml:space="preserve">, следует формулировать в соответствии с целями государственных программ </w:t>
      </w:r>
      <w:r w:rsidR="00BA7F6A">
        <w:rPr>
          <w:sz w:val="28"/>
        </w:rPr>
        <w:t>Ростовской области</w:t>
      </w:r>
      <w:r>
        <w:rPr>
          <w:sz w:val="28"/>
        </w:rPr>
        <w:t xml:space="preserve">. 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Формулировки целей </w:t>
      </w:r>
      <w:r w:rsidR="00BA7F6A">
        <w:rPr>
          <w:sz w:val="28"/>
        </w:rPr>
        <w:t>муниципаль</w:t>
      </w:r>
      <w:r>
        <w:rPr>
          <w:sz w:val="28"/>
        </w:rPr>
        <w:t xml:space="preserve">ной (комплексной) программы не должны дублировать наименования ее задач, а также мероприятий (результатов), контрольных точек структурных элементов </w:t>
      </w:r>
      <w:r w:rsidR="00BA7F6A">
        <w:rPr>
          <w:sz w:val="28"/>
        </w:rPr>
        <w:t>муниципаль</w:t>
      </w:r>
      <w:r>
        <w:rPr>
          <w:sz w:val="28"/>
        </w:rPr>
        <w:t xml:space="preserve">ной (комплексной) программы.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Сформированные цели </w:t>
      </w:r>
      <w:r w:rsidR="00BA7F6A">
        <w:rPr>
          <w:sz w:val="28"/>
        </w:rPr>
        <w:t>муниципаль</w:t>
      </w:r>
      <w:r>
        <w:rPr>
          <w:sz w:val="28"/>
        </w:rPr>
        <w:t xml:space="preserve">ной (комплексной) программы должны в целом охватывать основные направления реализации государственной политики в соответствующей сфере социально-экономического развития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3.6. При постановке целей </w:t>
      </w:r>
      <w:r w:rsidR="00BA7F6A">
        <w:rPr>
          <w:sz w:val="28"/>
        </w:rPr>
        <w:t>муниципаль</w:t>
      </w:r>
      <w:r>
        <w:rPr>
          <w:sz w:val="28"/>
        </w:rPr>
        <w:t xml:space="preserve">ной (комплексной) программы необходимо обеспечить возможность проверки и подтверждения их достижения. Для этого для каждой цели </w:t>
      </w:r>
      <w:r w:rsidR="00BA7F6A">
        <w:rPr>
          <w:sz w:val="28"/>
        </w:rPr>
        <w:t>муниципаль</w:t>
      </w:r>
      <w:r>
        <w:rPr>
          <w:sz w:val="28"/>
        </w:rPr>
        <w:t>ной (комплексной) программы, а также задачи (общественно значимого результата) ее структурного элемента формируются показатели.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Допускается включение в </w:t>
      </w:r>
      <w:r w:rsidR="00BA7F6A">
        <w:rPr>
          <w:sz w:val="28"/>
        </w:rPr>
        <w:t>муниципаль</w:t>
      </w:r>
      <w:r>
        <w:rPr>
          <w:sz w:val="28"/>
        </w:rPr>
        <w:t xml:space="preserve">ную (комплексную) программу </w:t>
      </w:r>
      <w:r>
        <w:rPr>
          <w:sz w:val="28"/>
        </w:rPr>
        <w:lastRenderedPageBreak/>
        <w:t>комплекса процессных мероприятий, для которых показатели не устанавливаются.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3.7. В число показателей </w:t>
      </w:r>
      <w:r w:rsidR="00BA7F6A">
        <w:rPr>
          <w:sz w:val="28"/>
        </w:rPr>
        <w:t>муниципаль</w:t>
      </w:r>
      <w:r>
        <w:rPr>
          <w:sz w:val="28"/>
        </w:rPr>
        <w:t>ной (комплексной) программы, показателей ее структурных элементов включаются: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показатели, характеризующие достижение национальных целей развития </w:t>
      </w:r>
      <w:r w:rsidR="00BA7F6A">
        <w:rPr>
          <w:sz w:val="28"/>
        </w:rPr>
        <w:t>Ростовской области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показатели, соответствующие показателям государственных программ </w:t>
      </w:r>
      <w:r w:rsidR="00BA7F6A">
        <w:rPr>
          <w:sz w:val="28"/>
        </w:rPr>
        <w:t>Ростовской области</w:t>
      </w:r>
      <w:r>
        <w:rPr>
          <w:sz w:val="28"/>
        </w:rPr>
        <w:t xml:space="preserve">, в том числе предусмотренные в заключенном соглашении о реализации на территории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 муниципаль</w:t>
      </w:r>
      <w:r>
        <w:rPr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</w:t>
      </w:r>
      <w:r>
        <w:rPr>
          <w:sz w:val="28"/>
        </w:rPr>
        <w:t xml:space="preserve">, направленных на достижение целей и показателей государственной программы </w:t>
      </w:r>
      <w:r w:rsidR="00BA7F6A">
        <w:rPr>
          <w:sz w:val="28"/>
        </w:rPr>
        <w:t>Ростовской области</w:t>
      </w:r>
      <w:r>
        <w:rPr>
          <w:sz w:val="28"/>
        </w:rPr>
        <w:t xml:space="preserve"> (без изменения наименования, единиц измерения и значений по годам реализации);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показатели приоритетов социально-экономического развития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</w:t>
      </w:r>
      <w:r>
        <w:rPr>
          <w:sz w:val="28"/>
        </w:rPr>
        <w:t>, определяемые в документах стратегического планирования;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показатели уровня удовлетворенности граждан качеством предоставляемых муниципальных услуг в соответствующей сфере социально-экономического развития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 </w:t>
      </w:r>
      <w:r>
        <w:rPr>
          <w:sz w:val="28"/>
        </w:rPr>
        <w:t>(при необходимости);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показатели для оценки эффективности деятельности </w:t>
      </w:r>
      <w:r w:rsidR="00BA7F6A">
        <w:rPr>
          <w:sz w:val="28"/>
        </w:rPr>
        <w:t xml:space="preserve">Главы Администрации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</w:t>
      </w:r>
      <w:r>
        <w:rPr>
          <w:sz w:val="28"/>
        </w:rPr>
        <w:t xml:space="preserve"> и деятельности органов </w:t>
      </w:r>
      <w:r w:rsidR="00BA7F6A">
        <w:rPr>
          <w:sz w:val="28"/>
        </w:rPr>
        <w:t xml:space="preserve">местного самоуправления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Показатели </w:t>
      </w:r>
      <w:r w:rsidR="00BA7F6A">
        <w:rPr>
          <w:sz w:val="28"/>
        </w:rPr>
        <w:t>муниципаль</w:t>
      </w:r>
      <w:r>
        <w:rPr>
          <w:sz w:val="28"/>
        </w:rPr>
        <w:t>ной (комплексной) программы и ее структурных элементов должны удовлетворять одному из следующих условий: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значения показателей рассчитываются по методикам, принятым международными организациями;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значения показателей определяются на основе данных официального статистического наблюдения;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значения показателей рассчитываются по методикам, утвержденным правовым актом </w:t>
      </w:r>
      <w:r w:rsidR="00BA7F6A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BA7F6A">
        <w:rPr>
          <w:sz w:val="28"/>
        </w:rPr>
        <w:t xml:space="preserve"> сельского поселения</w:t>
      </w:r>
      <w:r>
        <w:rPr>
          <w:sz w:val="28"/>
        </w:rPr>
        <w:t xml:space="preserve"> – ответственного исполнителя </w:t>
      </w:r>
      <w:r w:rsidR="00BA7F6A">
        <w:rPr>
          <w:sz w:val="28"/>
        </w:rPr>
        <w:t>муниципаль</w:t>
      </w:r>
      <w:r>
        <w:rPr>
          <w:sz w:val="28"/>
        </w:rPr>
        <w:t>ной (комплексной) программы.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Методики расчета значений показателей </w:t>
      </w:r>
      <w:r w:rsidR="00BA7F6A">
        <w:rPr>
          <w:sz w:val="28"/>
        </w:rPr>
        <w:t>муниципаль</w:t>
      </w:r>
      <w:r>
        <w:rPr>
          <w:sz w:val="28"/>
        </w:rPr>
        <w:t xml:space="preserve">ных программ и их структурных элементов, соответствующих показателям </w:t>
      </w:r>
      <w:r w:rsidR="00BA7F6A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BA7F6A">
        <w:rPr>
          <w:sz w:val="28"/>
        </w:rPr>
        <w:t>Ростовской области</w:t>
      </w:r>
      <w:r>
        <w:rPr>
          <w:sz w:val="28"/>
        </w:rPr>
        <w:t xml:space="preserve"> и их структурных элементов, должны соответствовать принятым (утвержденным) на </w:t>
      </w:r>
      <w:r w:rsidR="00BA7F6A">
        <w:rPr>
          <w:sz w:val="28"/>
        </w:rPr>
        <w:t>регион</w:t>
      </w:r>
      <w:r>
        <w:rPr>
          <w:sz w:val="28"/>
        </w:rPr>
        <w:t>альном уровне методикам расчета.</w:t>
      </w:r>
    </w:p>
    <w:p w:rsidR="007E1F9B" w:rsidRDefault="00CA2159" w:rsidP="00CA2159">
      <w:pPr>
        <w:widowControl w:val="0"/>
        <w:jc w:val="both"/>
        <w:rPr>
          <w:sz w:val="28"/>
        </w:rPr>
      </w:pPr>
      <w:r>
        <w:rPr>
          <w:sz w:val="28"/>
        </w:rPr>
        <w:t xml:space="preserve">           </w:t>
      </w:r>
      <w:r w:rsidR="00AF6B80">
        <w:rPr>
          <w:sz w:val="28"/>
        </w:rPr>
        <w:t>Показатели</w:t>
      </w:r>
      <w:r>
        <w:rPr>
          <w:sz w:val="28"/>
        </w:rPr>
        <w:t xml:space="preserve"> </w:t>
      </w:r>
      <w:r w:rsidR="00BA7F6A">
        <w:rPr>
          <w:sz w:val="28"/>
        </w:rPr>
        <w:t>муниципаль</w:t>
      </w:r>
      <w:r w:rsidR="00AF6B80">
        <w:rPr>
          <w:sz w:val="28"/>
        </w:rPr>
        <w:t xml:space="preserve">ной (комплексной) программы и ее структурных элементов должны отвечать критериям точности, однозначности, измеримости (счетности), сопоставимости, достоверности, своевременности, регулярности, возможности проведения ежемесячной оценки их достижения (по предусмотренным методикам расчета показателей), в том числе социальных эффектов от реализации </w:t>
      </w:r>
      <w:r w:rsidR="00C730DD">
        <w:rPr>
          <w:sz w:val="28"/>
        </w:rPr>
        <w:t>муниципаль</w:t>
      </w:r>
      <w:r w:rsidR="00AF6B80">
        <w:rPr>
          <w:sz w:val="28"/>
        </w:rPr>
        <w:t xml:space="preserve">ной (комплексной) программы и отвечать </w:t>
      </w:r>
      <w:r w:rsidR="00AF6B80">
        <w:rPr>
          <w:sz w:val="28"/>
        </w:rPr>
        <w:lastRenderedPageBreak/>
        <w:t>иным требованиям, определенным методическими рекомендациями.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3.8. Достижение целей и показателей, решение задач </w:t>
      </w:r>
      <w:r w:rsidR="00C730DD">
        <w:rPr>
          <w:sz w:val="28"/>
        </w:rPr>
        <w:t>муниципаль</w:t>
      </w:r>
      <w:r>
        <w:rPr>
          <w:sz w:val="28"/>
        </w:rPr>
        <w:t xml:space="preserve">ной (комплексной) программы и ее структурных элементов обеспечивается за счет реализации мероприятий (результатов) структурных элементов такой программы. Мероприятия (результаты) группируются по задачам (общественно значимым результатам) структурных элементов </w:t>
      </w:r>
      <w:r w:rsidR="00C730DD">
        <w:rPr>
          <w:sz w:val="28"/>
        </w:rPr>
        <w:t>муниципаль</w:t>
      </w:r>
      <w:r>
        <w:rPr>
          <w:sz w:val="28"/>
        </w:rPr>
        <w:t>ных (комплексных) программ.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структурного элемента </w:t>
      </w:r>
      <w:r w:rsidR="00C730DD">
        <w:rPr>
          <w:sz w:val="28"/>
        </w:rPr>
        <w:t>муниципаль</w:t>
      </w:r>
      <w:r>
        <w:rPr>
          <w:sz w:val="28"/>
        </w:rPr>
        <w:t>ной (комплексной) программы должно соответствовать принципам конкретности, точности, достоверности, измеримости.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структурного элемента </w:t>
      </w:r>
      <w:r w:rsidR="00C730DD">
        <w:rPr>
          <w:sz w:val="28"/>
        </w:rPr>
        <w:t>муниципаль</w:t>
      </w:r>
      <w:r>
        <w:rPr>
          <w:sz w:val="28"/>
        </w:rPr>
        <w:t>ой (комплексной) программы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Мероприятия (результаты) структурных элементов </w:t>
      </w:r>
      <w:r w:rsidR="00C730DD">
        <w:rPr>
          <w:sz w:val="28"/>
        </w:rPr>
        <w:t>муниципаль</w:t>
      </w:r>
      <w:r>
        <w:rPr>
          <w:sz w:val="28"/>
        </w:rPr>
        <w:t xml:space="preserve">ной (комплексной) программы формируются с учетом соблюдения принципа прослеживаемости финансирования мероприятия (результата) – увязки одного мероприятия (результата) с одним направлением расходов, установленным согласно коду целевой статьи бюджетной классификации в соответствии с порядком применения бюджетной классификации расходов </w:t>
      </w:r>
      <w:r w:rsidR="00C730DD">
        <w:rPr>
          <w:sz w:val="28"/>
        </w:rPr>
        <w:t>ме</w:t>
      </w:r>
      <w:r>
        <w:rPr>
          <w:sz w:val="28"/>
        </w:rPr>
        <w:t xml:space="preserve">стного бюджета на очередной финансовый год и плановый период, за исключением мероприятий (результатов), источником финансового обеспечения реализации которых является консолидированная субсидия, а также средства из резервного фонда Правительства </w:t>
      </w:r>
      <w:r w:rsidR="00C730DD">
        <w:rPr>
          <w:sz w:val="28"/>
        </w:rPr>
        <w:t>Ростовской области</w:t>
      </w:r>
      <w:r>
        <w:rPr>
          <w:sz w:val="28"/>
        </w:rPr>
        <w:t xml:space="preserve">. Формирование мероприятий (результатов) процессной части </w:t>
      </w:r>
      <w:r w:rsidR="00C730DD">
        <w:rPr>
          <w:sz w:val="28"/>
        </w:rPr>
        <w:t>муниципаль</w:t>
      </w:r>
      <w:r>
        <w:rPr>
          <w:sz w:val="28"/>
        </w:rPr>
        <w:t>ной (комплексной) программы может осуществляться без соблюдения указанного принципа.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составе структурных элементов </w:t>
      </w:r>
      <w:r w:rsidR="00C730DD">
        <w:rPr>
          <w:sz w:val="28"/>
        </w:rPr>
        <w:t>муниципаль</w:t>
      </w:r>
      <w:r>
        <w:rPr>
          <w:sz w:val="28"/>
        </w:rPr>
        <w:t>ной (комплексной) программы в обязательном порядке отражаются результаты, предусмотренные в заключенном соглашении о предоставлении межбюджетного трансферта из </w:t>
      </w:r>
      <w:r w:rsidR="00C730DD">
        <w:rPr>
          <w:sz w:val="28"/>
        </w:rPr>
        <w:t>област</w:t>
      </w:r>
      <w:r>
        <w:rPr>
          <w:sz w:val="28"/>
        </w:rPr>
        <w:t>ного бюджета (финансовое соглашение) без изменения их наименований, единиц измерения, значений по годам реализации, установленных в таком соглашении.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Мероприятия (результаты) </w:t>
      </w:r>
      <w:r w:rsidR="00C730DD">
        <w:rPr>
          <w:sz w:val="28"/>
        </w:rPr>
        <w:t>муниципаль</w:t>
      </w:r>
      <w:r>
        <w:rPr>
          <w:sz w:val="28"/>
        </w:rPr>
        <w:t xml:space="preserve">ной (комплексной) программы, направленные на достижение целей и показателей государственной программы </w:t>
      </w:r>
      <w:r w:rsidR="00C730DD">
        <w:rPr>
          <w:sz w:val="28"/>
        </w:rPr>
        <w:t>Ростовской области</w:t>
      </w:r>
      <w:r>
        <w:rPr>
          <w:sz w:val="28"/>
        </w:rPr>
        <w:t xml:space="preserve">, должны быть увязаны с мероприятиями (результатами) государственной программы </w:t>
      </w:r>
      <w:r w:rsidR="00C730DD">
        <w:rPr>
          <w:sz w:val="28"/>
        </w:rPr>
        <w:t>Ростовской области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3.9. Информация о мероприятиях (результатах) структурного элемента </w:t>
      </w:r>
      <w:r w:rsidR="00C730DD">
        <w:rPr>
          <w:sz w:val="28"/>
        </w:rPr>
        <w:t>муниципаль</w:t>
      </w:r>
      <w:r>
        <w:rPr>
          <w:sz w:val="28"/>
        </w:rPr>
        <w:t xml:space="preserve">ной (комплексной) программы с детализацией до контрольных точек отражается в плане реализации такого структурного элемента </w:t>
      </w:r>
      <w:r w:rsidR="00C730DD">
        <w:rPr>
          <w:sz w:val="28"/>
        </w:rPr>
        <w:t>муниципаль</w:t>
      </w:r>
      <w:r>
        <w:rPr>
          <w:sz w:val="28"/>
        </w:rPr>
        <w:t xml:space="preserve">ной (комплексной) программы.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План реализации комплекса процессных мероприятий разрабатывается на текущий год и плановый период (с детализацией на текущий год) и подлежит включению в паспорт такого структурного элемента.</w:t>
      </w:r>
    </w:p>
    <w:p w:rsidR="007E1F9B" w:rsidRDefault="00AF6B80" w:rsidP="00C730D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3.10. Постановлением </w:t>
      </w:r>
      <w:r w:rsidR="00C730DD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C730DD">
        <w:rPr>
          <w:sz w:val="28"/>
        </w:rPr>
        <w:t xml:space="preserve"> сельского поселения</w:t>
      </w:r>
      <w:r>
        <w:rPr>
          <w:sz w:val="28"/>
        </w:rPr>
        <w:t xml:space="preserve"> об утверждении </w:t>
      </w:r>
      <w:r w:rsidR="00C730DD">
        <w:rPr>
          <w:sz w:val="28"/>
        </w:rPr>
        <w:t>муниципаль</w:t>
      </w:r>
      <w:r>
        <w:rPr>
          <w:sz w:val="28"/>
        </w:rPr>
        <w:t xml:space="preserve">ной (комплексной) </w:t>
      </w:r>
      <w:r w:rsidR="00C730DD">
        <w:rPr>
          <w:sz w:val="28"/>
        </w:rPr>
        <w:t>п</w:t>
      </w:r>
      <w:r>
        <w:rPr>
          <w:sz w:val="28"/>
        </w:rPr>
        <w:t>рограммы утверждаются: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стратегические приоритеты </w:t>
      </w:r>
      <w:r w:rsidR="00C730DD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паспорт </w:t>
      </w:r>
      <w:r w:rsidR="00C730DD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паспорта комплексов процессных мероприятий;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методика распределения иных межбюджетных трансфертов из </w:t>
      </w:r>
      <w:r w:rsidR="00C730DD">
        <w:rPr>
          <w:sz w:val="28"/>
        </w:rPr>
        <w:t>ме</w:t>
      </w:r>
      <w:r>
        <w:rPr>
          <w:sz w:val="28"/>
        </w:rPr>
        <w:t xml:space="preserve">стного бюджета и правила их предоставления (в случае если </w:t>
      </w:r>
      <w:r w:rsidR="00C730DD">
        <w:rPr>
          <w:sz w:val="28"/>
        </w:rPr>
        <w:t>муниципаль</w:t>
      </w:r>
      <w:r>
        <w:rPr>
          <w:sz w:val="28"/>
        </w:rPr>
        <w:t>ной (комплексной) программой предусматривается предоставление таких иных межбюджетных трансфертов);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перечни инвестиционных проектов (объекты строительства, реконструкции, капитального ремонта, находящиеся в  муниципальной собственности</w:t>
      </w:r>
      <w:r w:rsidR="00C730DD">
        <w:rPr>
          <w:sz w:val="28"/>
        </w:rPr>
        <w:t xml:space="preserve"> </w:t>
      </w:r>
      <w:r w:rsidR="00D30244">
        <w:rPr>
          <w:sz w:val="28"/>
        </w:rPr>
        <w:t>Веселовского</w:t>
      </w:r>
      <w:r w:rsidR="00C730DD">
        <w:rPr>
          <w:sz w:val="28"/>
        </w:rPr>
        <w:t xml:space="preserve"> сельского поселения</w:t>
      </w:r>
      <w:r>
        <w:rPr>
          <w:sz w:val="28"/>
        </w:rPr>
        <w:t xml:space="preserve">) (в случае если </w:t>
      </w:r>
      <w:r w:rsidR="00C730DD">
        <w:rPr>
          <w:sz w:val="28"/>
        </w:rPr>
        <w:t>муниципаль</w:t>
      </w:r>
      <w:r>
        <w:rPr>
          <w:sz w:val="28"/>
        </w:rPr>
        <w:t>ной (комплексной) программой предусматривается реализация таких проектов);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иные документы, необходимые для обеспечения реализации </w:t>
      </w:r>
      <w:r w:rsidR="00C730DD">
        <w:rPr>
          <w:sz w:val="28"/>
        </w:rPr>
        <w:t>муниципаль</w:t>
      </w:r>
      <w:r>
        <w:rPr>
          <w:sz w:val="28"/>
        </w:rPr>
        <w:t>ной (комплексной) программы.</w:t>
      </w:r>
    </w:p>
    <w:p w:rsidR="007E1F9B" w:rsidRDefault="007E1F9B">
      <w:pPr>
        <w:widowControl w:val="0"/>
        <w:jc w:val="both"/>
        <w:rPr>
          <w:strike/>
          <w:sz w:val="28"/>
        </w:rPr>
      </w:pPr>
    </w:p>
    <w:p w:rsidR="007E1F9B" w:rsidRDefault="00AF6B80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4. Разработка и внесение изменений</w:t>
      </w:r>
    </w:p>
    <w:p w:rsidR="007E1F9B" w:rsidRDefault="00AF6B80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 xml:space="preserve">в </w:t>
      </w:r>
      <w:r w:rsidR="00C730DD">
        <w:rPr>
          <w:rFonts w:ascii="Times New Roman" w:hAnsi="Times New Roman"/>
          <w:b w:val="0"/>
          <w:spacing w:val="0"/>
        </w:rPr>
        <w:t>муниципаль</w:t>
      </w:r>
      <w:r>
        <w:rPr>
          <w:rFonts w:ascii="Times New Roman" w:hAnsi="Times New Roman"/>
          <w:b w:val="0"/>
          <w:spacing w:val="0"/>
        </w:rPr>
        <w:t>ную (комплексную) программу</w:t>
      </w:r>
    </w:p>
    <w:p w:rsidR="007E1F9B" w:rsidRDefault="007E1F9B">
      <w:pPr>
        <w:widowControl w:val="0"/>
        <w:ind w:firstLine="709"/>
        <w:jc w:val="both"/>
        <w:rPr>
          <w:sz w:val="28"/>
        </w:rPr>
      </w:pP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4.1. Разработка </w:t>
      </w:r>
      <w:r w:rsidR="006E6C75">
        <w:rPr>
          <w:sz w:val="28"/>
        </w:rPr>
        <w:t>муниципаль</w:t>
      </w:r>
      <w:r>
        <w:rPr>
          <w:sz w:val="28"/>
        </w:rPr>
        <w:t xml:space="preserve">ных (комплексных) программ осуществляется на основании перечня </w:t>
      </w:r>
      <w:r w:rsidR="00AD2E5A">
        <w:rPr>
          <w:sz w:val="28"/>
        </w:rPr>
        <w:t>муниципаль</w:t>
      </w:r>
      <w:r>
        <w:rPr>
          <w:sz w:val="28"/>
        </w:rPr>
        <w:t xml:space="preserve">ных программ, утверждаемого распоряжением </w:t>
      </w:r>
      <w:r w:rsidR="00AD2E5A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 w:rsidP="00CA21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Перечень </w:t>
      </w:r>
      <w:r w:rsidR="00AD2E5A">
        <w:rPr>
          <w:sz w:val="28"/>
        </w:rPr>
        <w:t>муниципаль</w:t>
      </w:r>
      <w:r>
        <w:rPr>
          <w:sz w:val="28"/>
        </w:rPr>
        <w:t xml:space="preserve">ных программ формируется в соответствии с приоритетами социально-экономической политики, определенными стратегией социально-экономического развития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 </w:t>
      </w:r>
      <w:r>
        <w:rPr>
          <w:sz w:val="28"/>
        </w:rPr>
        <w:t xml:space="preserve">с учетом национальных целей развития </w:t>
      </w:r>
      <w:r w:rsidR="00AD2E5A">
        <w:rPr>
          <w:sz w:val="28"/>
        </w:rPr>
        <w:t>Ростовской области</w:t>
      </w:r>
      <w:r>
        <w:rPr>
          <w:sz w:val="28"/>
        </w:rPr>
        <w:t xml:space="preserve">. При необходимости в указанный перечень допускается включение комплексных программ.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4.2. В перечне </w:t>
      </w:r>
      <w:r w:rsidR="00AD2E5A">
        <w:rPr>
          <w:sz w:val="28"/>
        </w:rPr>
        <w:t>муниципаль</w:t>
      </w:r>
      <w:r>
        <w:rPr>
          <w:sz w:val="28"/>
        </w:rPr>
        <w:t xml:space="preserve">ных программ указываются наименование каждой </w:t>
      </w:r>
      <w:r w:rsidR="00AD2E5A">
        <w:rPr>
          <w:sz w:val="28"/>
        </w:rPr>
        <w:t>муниципаль</w:t>
      </w:r>
      <w:r>
        <w:rPr>
          <w:sz w:val="28"/>
        </w:rPr>
        <w:t>ной (комплексной) программы, период ее реализации и ответственный исполнитель.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4.3. Внесение изменений в перечень </w:t>
      </w:r>
      <w:r w:rsidR="00AD2E5A">
        <w:rPr>
          <w:sz w:val="28"/>
        </w:rPr>
        <w:t>муниципаль</w:t>
      </w:r>
      <w:r>
        <w:rPr>
          <w:sz w:val="28"/>
        </w:rPr>
        <w:t xml:space="preserve">ных программ осуществляется ответственным исполнителем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программы в месячный срок со дня принятия </w:t>
      </w:r>
      <w:r w:rsidR="00AD2E5A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</w:t>
      </w:r>
      <w:r>
        <w:rPr>
          <w:sz w:val="28"/>
        </w:rPr>
        <w:t xml:space="preserve"> решения о целесообразности разработки </w:t>
      </w:r>
      <w:r w:rsidR="00AD2E5A">
        <w:rPr>
          <w:sz w:val="28"/>
        </w:rPr>
        <w:t>муниципаль</w:t>
      </w:r>
      <w:r>
        <w:rPr>
          <w:sz w:val="28"/>
        </w:rPr>
        <w:t>ной программы, но не позднее 1 августа текущего финансового года.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4.4. На основании перечня </w:t>
      </w:r>
      <w:r w:rsidR="00AD2E5A">
        <w:rPr>
          <w:sz w:val="28"/>
        </w:rPr>
        <w:t>муниципаль</w:t>
      </w:r>
      <w:r>
        <w:rPr>
          <w:sz w:val="28"/>
        </w:rPr>
        <w:t xml:space="preserve">ных программ выделяются 2 этапа реализации </w:t>
      </w:r>
      <w:r w:rsidR="00AD2E5A">
        <w:rPr>
          <w:sz w:val="28"/>
        </w:rPr>
        <w:t>муниципаль</w:t>
      </w:r>
      <w:r>
        <w:rPr>
          <w:sz w:val="28"/>
        </w:rPr>
        <w:t>ных программ: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первый этап реализации – с начала реализации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программы в соответствии с перечнем </w:t>
      </w:r>
      <w:r w:rsidR="00AD2E5A">
        <w:rPr>
          <w:sz w:val="28"/>
        </w:rPr>
        <w:t>муниципаль</w:t>
      </w:r>
      <w:r>
        <w:rPr>
          <w:sz w:val="28"/>
        </w:rPr>
        <w:t xml:space="preserve">ных программ и до начала реализации </w:t>
      </w:r>
      <w:r w:rsidR="00AD2E5A">
        <w:rPr>
          <w:sz w:val="28"/>
        </w:rPr>
        <w:t>муниципаль</w:t>
      </w:r>
      <w:r>
        <w:rPr>
          <w:sz w:val="28"/>
        </w:rPr>
        <w:t>ной (комплексной) программы в соответствии с настоящим Порядком;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второй этап реализации – с начала реализации </w:t>
      </w:r>
      <w:r w:rsidR="00AD2E5A">
        <w:rPr>
          <w:sz w:val="28"/>
        </w:rPr>
        <w:t>муниципаль</w:t>
      </w:r>
      <w:r>
        <w:rPr>
          <w:sz w:val="28"/>
        </w:rPr>
        <w:t>ной (комплексной) программы в соответствии с настоящим Порядком.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4.5. Разработка проекта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программы производится ответственным исполнителем совместно с соисполнителями и участниками </w:t>
      </w:r>
      <w:r>
        <w:rPr>
          <w:sz w:val="28"/>
        </w:rPr>
        <w:lastRenderedPageBreak/>
        <w:t xml:space="preserve">в соответствии с методическими рекомендациями. 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4.6. Проект постановления </w:t>
      </w:r>
      <w:r w:rsidR="00AD2E5A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</w:t>
      </w:r>
      <w:r>
        <w:rPr>
          <w:sz w:val="28"/>
        </w:rPr>
        <w:t xml:space="preserve"> об утверждении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(комплексной) программы, включающий в себя документы в соответствии с пунктом 3.10 раздела 3 настоящего Порядка, согласованный ответственным исполнителем, соисполнителями и участниками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(комплексной) программы, направляется в </w:t>
      </w:r>
      <w:r w:rsidR="00AD2E5A">
        <w:rPr>
          <w:sz w:val="28"/>
        </w:rPr>
        <w:t xml:space="preserve">Администрацию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</w:t>
      </w:r>
      <w:r>
        <w:rPr>
          <w:sz w:val="28"/>
        </w:rPr>
        <w:t xml:space="preserve"> в порядке, установленном Регламентом </w:t>
      </w:r>
      <w:r w:rsidR="00AD2E5A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4.7. Ответственный исполнитель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(комплексной) программы выносит проект новой </w:t>
      </w:r>
      <w:r w:rsidR="00AD2E5A">
        <w:rPr>
          <w:sz w:val="28"/>
        </w:rPr>
        <w:t>муниципаль</w:t>
      </w:r>
      <w:r>
        <w:rPr>
          <w:sz w:val="28"/>
        </w:rPr>
        <w:t>ной программы на общественное обсуждение с учетом требований законодательства Российской Федерации.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Проект новой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(комплексной) программы подлежит одновременному размещению на официальном сайте ответственного исполнителя, а также на официальном сайте </w:t>
      </w:r>
      <w:r w:rsidR="00AD2E5A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</w:t>
      </w:r>
      <w:r>
        <w:rPr>
          <w:sz w:val="28"/>
        </w:rPr>
        <w:t xml:space="preserve"> в информационно-телекоммуникационной сети «Интернет» с указанием: ответственного исполнителя, наименования проекта новой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(комплексной) программы, проекта новой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(комплексной) программы, даты начала и завершения общественного обсуждения, срок которого составляет не менее 10 календарных дней с даты размещения проекта новой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(комплексной) программы на официальном сайте ответственного исполнителя и на официальном сайте </w:t>
      </w:r>
      <w:r w:rsidR="00AD2E5A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</w:t>
      </w:r>
      <w:r>
        <w:rPr>
          <w:sz w:val="28"/>
        </w:rPr>
        <w:t xml:space="preserve"> в информационно-телекоммуникационной сети «Интернет», порядка направления предложений (замечаний). Предложения (замечания), поступившие в ходе общественного обсуждения, носят рекомендательный характер и подлежат обязательному рассмотрению ответственным исполнителем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(комплексной) программы, который дорабатывает проект новой </w:t>
      </w:r>
      <w:r w:rsidR="00AD2E5A">
        <w:rPr>
          <w:sz w:val="28"/>
        </w:rPr>
        <w:t>муниципаль</w:t>
      </w:r>
      <w:r>
        <w:rPr>
          <w:sz w:val="28"/>
        </w:rPr>
        <w:t>нной (комплексной) программы с учетом полученных замечаний и предложений, поступивших в ходе общественного обсуждения.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</w:t>
      </w:r>
      <w:r w:rsidR="00AD2E5A">
        <w:rPr>
          <w:sz w:val="28"/>
        </w:rPr>
        <w:t>8</w:t>
      </w:r>
      <w:r>
        <w:rPr>
          <w:sz w:val="28"/>
        </w:rPr>
        <w:t>. </w:t>
      </w:r>
      <w:r w:rsidR="00AD2E5A">
        <w:rPr>
          <w:sz w:val="28"/>
        </w:rPr>
        <w:t xml:space="preserve">Администрация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</w:t>
      </w:r>
      <w:r>
        <w:rPr>
          <w:sz w:val="28"/>
        </w:rPr>
        <w:t xml:space="preserve"> рассматривает проект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(комплексной) программы (проект внесения изменений в </w:t>
      </w:r>
      <w:r w:rsidR="00AD2E5A">
        <w:rPr>
          <w:sz w:val="28"/>
        </w:rPr>
        <w:t>муниципаль</w:t>
      </w:r>
      <w:r>
        <w:rPr>
          <w:sz w:val="28"/>
        </w:rPr>
        <w:t>ную (комплексной) программу) на предмет: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соблюдения требований к структуре и содержанию </w:t>
      </w:r>
      <w:r w:rsidR="00AD2E5A">
        <w:rPr>
          <w:sz w:val="28"/>
        </w:rPr>
        <w:t>муниципаль</w:t>
      </w:r>
      <w:r>
        <w:rPr>
          <w:sz w:val="28"/>
        </w:rPr>
        <w:t>ной (комплексной) программы, установленных настоящим Порядком;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обоснованности подходов к выделению мероприятий (результатов) структурных элементов </w:t>
      </w:r>
      <w:r w:rsidR="00AD2E5A">
        <w:rPr>
          <w:sz w:val="28"/>
        </w:rPr>
        <w:t>муниципаль</w:t>
      </w:r>
      <w:r>
        <w:rPr>
          <w:sz w:val="28"/>
        </w:rPr>
        <w:t>ных (комплексных) программ;</w:t>
      </w:r>
    </w:p>
    <w:p w:rsidR="007E1F9B" w:rsidRDefault="00AF6B80" w:rsidP="00AD2E5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соответствия целей, задач и показателей </w:t>
      </w:r>
      <w:r w:rsidR="00AD2E5A">
        <w:rPr>
          <w:sz w:val="28"/>
        </w:rPr>
        <w:t>муниципаль</w:t>
      </w:r>
      <w:r>
        <w:rPr>
          <w:sz w:val="28"/>
        </w:rPr>
        <w:t>ной (комплексной) программы целям, задачам, показателям, закрепленным в документах стратегического планирования, нормативных правовых актах Российской Федерации</w:t>
      </w:r>
      <w:r w:rsidR="00AD2E5A">
        <w:rPr>
          <w:sz w:val="28"/>
        </w:rPr>
        <w:t>,</w:t>
      </w:r>
      <w:r>
        <w:rPr>
          <w:sz w:val="28"/>
        </w:rPr>
        <w:t xml:space="preserve"> Ростовской области</w:t>
      </w:r>
      <w:r w:rsidR="00AD2E5A">
        <w:rPr>
          <w:sz w:val="28"/>
        </w:rPr>
        <w:t xml:space="preserve"> и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соответствия мероприятий (результатов) структурных элементов </w:t>
      </w:r>
      <w:r w:rsidR="00AD2E5A">
        <w:rPr>
          <w:sz w:val="28"/>
        </w:rPr>
        <w:t>муниципаль</w:t>
      </w:r>
      <w:r>
        <w:rPr>
          <w:sz w:val="28"/>
        </w:rPr>
        <w:t xml:space="preserve">ных (комплексных) программ целям и задачам </w:t>
      </w:r>
      <w:r w:rsidR="00AD2E5A">
        <w:rPr>
          <w:sz w:val="28"/>
        </w:rPr>
        <w:t>муниципаль</w:t>
      </w:r>
      <w:r>
        <w:rPr>
          <w:sz w:val="28"/>
        </w:rPr>
        <w:t xml:space="preserve">ной </w:t>
      </w:r>
      <w:r>
        <w:rPr>
          <w:sz w:val="28"/>
        </w:rPr>
        <w:lastRenderedPageBreak/>
        <w:t>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взаимоувязки плановых значений показателей и изменения объемов финансирования взаимоувязанных мероприятий (результатов) </w:t>
      </w:r>
      <w:r w:rsidR="00AD2E5A">
        <w:rPr>
          <w:sz w:val="28"/>
        </w:rPr>
        <w:t>муниципаль</w:t>
      </w:r>
      <w:r>
        <w:rPr>
          <w:sz w:val="28"/>
        </w:rPr>
        <w:t>ных (комплексных) программ;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соответствия налоговых расходов целям и задачам </w:t>
      </w:r>
      <w:r w:rsidR="00AD2E5A">
        <w:rPr>
          <w:sz w:val="28"/>
        </w:rPr>
        <w:t>муниципаль</w:t>
      </w:r>
      <w:r>
        <w:rPr>
          <w:sz w:val="28"/>
        </w:rPr>
        <w:t>ных (комплексных) программ.</w:t>
      </w:r>
    </w:p>
    <w:p w:rsidR="007E1F9B" w:rsidRDefault="00AD2E5A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D30244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AF6B80">
        <w:rPr>
          <w:sz w:val="28"/>
        </w:rPr>
        <w:t xml:space="preserve"> рассматривает: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проекты </w:t>
      </w:r>
      <w:r w:rsidR="00AD2E5A">
        <w:rPr>
          <w:sz w:val="28"/>
        </w:rPr>
        <w:t>муниципаль</w:t>
      </w:r>
      <w:r>
        <w:rPr>
          <w:sz w:val="28"/>
        </w:rPr>
        <w:t xml:space="preserve">ных (комплексной) программ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</w:t>
      </w:r>
      <w:r>
        <w:rPr>
          <w:sz w:val="28"/>
        </w:rPr>
        <w:t xml:space="preserve">, предлагаемых к реализации начиная с очередного финансового года, а также проекты изменений в ранее утвержденные </w:t>
      </w:r>
      <w:r w:rsidR="00AD2E5A">
        <w:rPr>
          <w:sz w:val="28"/>
        </w:rPr>
        <w:t>муниципаль</w:t>
      </w:r>
      <w:r>
        <w:rPr>
          <w:sz w:val="28"/>
        </w:rPr>
        <w:t xml:space="preserve">ные (комплексной) программы </w:t>
      </w:r>
      <w:r w:rsidR="00D30244">
        <w:rPr>
          <w:sz w:val="28"/>
        </w:rPr>
        <w:t>Веселовского</w:t>
      </w:r>
      <w:r w:rsidR="00AD2E5A">
        <w:rPr>
          <w:sz w:val="28"/>
        </w:rPr>
        <w:t xml:space="preserve"> сельского поселения </w:t>
      </w:r>
      <w:r>
        <w:rPr>
          <w:sz w:val="28"/>
        </w:rPr>
        <w:t>на соответствие: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возвратному распределению расходов </w:t>
      </w:r>
      <w:r w:rsidR="008C5F9E">
        <w:rPr>
          <w:sz w:val="28"/>
        </w:rPr>
        <w:t>ме</w:t>
      </w:r>
      <w:r>
        <w:rPr>
          <w:sz w:val="28"/>
        </w:rPr>
        <w:t xml:space="preserve">стного бюджета в рамках доведенных до главных распорядителей средств </w:t>
      </w:r>
      <w:r w:rsidR="008C5F9E">
        <w:rPr>
          <w:sz w:val="28"/>
        </w:rPr>
        <w:t>ме</w:t>
      </w:r>
      <w:r>
        <w:rPr>
          <w:sz w:val="28"/>
        </w:rPr>
        <w:t xml:space="preserve">стного бюджета предельных показателей расходов </w:t>
      </w:r>
      <w:r w:rsidR="008C5F9E">
        <w:rPr>
          <w:sz w:val="28"/>
        </w:rPr>
        <w:t>ме</w:t>
      </w:r>
      <w:r>
        <w:rPr>
          <w:sz w:val="28"/>
        </w:rPr>
        <w:t>стного бюджета на очередной финансовый год и на плановый период;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принятому </w:t>
      </w:r>
      <w:r w:rsidR="008C5F9E">
        <w:rPr>
          <w:sz w:val="28"/>
        </w:rPr>
        <w:t>решению</w:t>
      </w:r>
      <w:r>
        <w:rPr>
          <w:sz w:val="28"/>
        </w:rPr>
        <w:t xml:space="preserve"> о </w:t>
      </w:r>
      <w:r w:rsidR="008C5F9E">
        <w:rPr>
          <w:sz w:val="28"/>
        </w:rPr>
        <w:t>ме</w:t>
      </w:r>
      <w:r>
        <w:rPr>
          <w:sz w:val="28"/>
        </w:rPr>
        <w:t>стном бюджете на очередной финансовый год и на плановый период;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налоговых льгот (пониженных ставок по налогам) положениям законодательства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 </w:t>
      </w:r>
      <w:r>
        <w:rPr>
          <w:sz w:val="28"/>
        </w:rPr>
        <w:t>о налогах и сборах;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проекты постановлений </w:t>
      </w:r>
      <w:r w:rsidR="008C5F9E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</w:t>
      </w:r>
      <w:r>
        <w:rPr>
          <w:sz w:val="28"/>
        </w:rPr>
        <w:t xml:space="preserve"> о внесении изменений в </w:t>
      </w:r>
      <w:r w:rsidR="008C5F9E">
        <w:rPr>
          <w:sz w:val="28"/>
        </w:rPr>
        <w:t>муниципаль</w:t>
      </w:r>
      <w:r>
        <w:rPr>
          <w:sz w:val="28"/>
        </w:rPr>
        <w:t>ные (комплексные) программы в текущем финансовом году на соответствие:</w:t>
      </w:r>
    </w:p>
    <w:p w:rsidR="007E1F9B" w:rsidRDefault="008C5F9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решению</w:t>
      </w:r>
      <w:r w:rsidR="00AF6B80">
        <w:rPr>
          <w:sz w:val="28"/>
        </w:rPr>
        <w:t xml:space="preserve"> о внесении изменений в </w:t>
      </w:r>
      <w:r>
        <w:rPr>
          <w:sz w:val="28"/>
        </w:rPr>
        <w:t>решение</w:t>
      </w:r>
      <w:r w:rsidR="00AF6B80">
        <w:rPr>
          <w:sz w:val="28"/>
        </w:rPr>
        <w:t xml:space="preserve"> о </w:t>
      </w:r>
      <w:r>
        <w:rPr>
          <w:sz w:val="28"/>
        </w:rPr>
        <w:t>ме</w:t>
      </w:r>
      <w:r w:rsidR="00AF6B80">
        <w:rPr>
          <w:sz w:val="28"/>
        </w:rPr>
        <w:t>стном бюджете на текущий финансовый год и на плановый период;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налоговых льгот (пониженных ставок по налогам) положениям законодательства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 </w:t>
      </w:r>
      <w:r>
        <w:rPr>
          <w:sz w:val="28"/>
        </w:rPr>
        <w:t>о налогах и сборах.</w:t>
      </w:r>
    </w:p>
    <w:p w:rsidR="007E1F9B" w:rsidRDefault="00AF6B80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EA30F6">
        <w:rPr>
          <w:sz w:val="28"/>
        </w:rPr>
        <w:t>9</w:t>
      </w:r>
      <w:r>
        <w:rPr>
          <w:sz w:val="28"/>
        </w:rPr>
        <w:t xml:space="preserve">. Ответственный исполнитель </w:t>
      </w:r>
      <w:r w:rsidR="008C5F9E">
        <w:rPr>
          <w:sz w:val="28"/>
        </w:rPr>
        <w:t>муниципаль</w:t>
      </w:r>
      <w:r>
        <w:rPr>
          <w:sz w:val="28"/>
        </w:rPr>
        <w:t xml:space="preserve">ной (комплексной) программы на этапе согласования проекта постановления </w:t>
      </w:r>
      <w:r w:rsidR="008C5F9E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</w:t>
      </w:r>
      <w:r>
        <w:rPr>
          <w:sz w:val="28"/>
        </w:rPr>
        <w:t xml:space="preserve"> об утверждении </w:t>
      </w:r>
      <w:r w:rsidR="008C5F9E">
        <w:rPr>
          <w:sz w:val="28"/>
        </w:rPr>
        <w:t>муниципаль</w:t>
      </w:r>
      <w:r>
        <w:rPr>
          <w:sz w:val="28"/>
        </w:rPr>
        <w:t xml:space="preserve">ной программы или внесении изменений в действующую </w:t>
      </w:r>
      <w:r w:rsidR="008C5F9E">
        <w:rPr>
          <w:sz w:val="28"/>
        </w:rPr>
        <w:t>муниципаль</w:t>
      </w:r>
      <w:r>
        <w:rPr>
          <w:sz w:val="28"/>
        </w:rPr>
        <w:t xml:space="preserve">ную (комплексную) программу по каждому инвестиционному проекту (объекту строительства, реконструкции, капитального ремонта, находящемуся в </w:t>
      </w:r>
      <w:r w:rsidR="008C5F9E">
        <w:rPr>
          <w:sz w:val="28"/>
        </w:rPr>
        <w:t>муниципаль</w:t>
      </w:r>
      <w:r>
        <w:rPr>
          <w:sz w:val="28"/>
        </w:rPr>
        <w:t>ной</w:t>
      </w:r>
      <w:r w:rsidR="008C5F9E">
        <w:rPr>
          <w:sz w:val="28"/>
        </w:rPr>
        <w:t xml:space="preserve"> </w:t>
      </w:r>
      <w:r>
        <w:rPr>
          <w:sz w:val="28"/>
        </w:rPr>
        <w:t xml:space="preserve">собственности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</w:t>
      </w:r>
      <w:r>
        <w:rPr>
          <w:sz w:val="28"/>
        </w:rPr>
        <w:t xml:space="preserve">), включаемому в </w:t>
      </w:r>
      <w:r w:rsidR="008C5F9E">
        <w:rPr>
          <w:sz w:val="28"/>
        </w:rPr>
        <w:t>муниципаль</w:t>
      </w:r>
      <w:r>
        <w:rPr>
          <w:sz w:val="28"/>
        </w:rPr>
        <w:t xml:space="preserve">ную (комплексную) программу, представляет в </w:t>
      </w:r>
      <w:r w:rsidR="008C5F9E">
        <w:rPr>
          <w:sz w:val="28"/>
        </w:rPr>
        <w:t xml:space="preserve">Администрацию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</w:t>
      </w:r>
      <w:r>
        <w:rPr>
          <w:sz w:val="28"/>
        </w:rPr>
        <w:t>:</w:t>
      </w:r>
    </w:p>
    <w:p w:rsidR="007E1F9B" w:rsidRDefault="00AF6B80">
      <w:pPr>
        <w:ind w:firstLine="709"/>
        <w:jc w:val="both"/>
        <w:rPr>
          <w:sz w:val="28"/>
        </w:rPr>
      </w:pPr>
      <w:r>
        <w:rPr>
          <w:sz w:val="28"/>
        </w:rPr>
        <w:t>копию положительного заключения государственной (негосударственной) экспертизы проектной документации (в случае, если проектная документация подлежит экспертизе);</w:t>
      </w:r>
    </w:p>
    <w:p w:rsidR="007E1F9B" w:rsidRDefault="00AF6B80">
      <w:pPr>
        <w:ind w:firstLine="709"/>
        <w:jc w:val="both"/>
        <w:rPr>
          <w:sz w:val="28"/>
        </w:rPr>
      </w:pPr>
      <w:r>
        <w:rPr>
          <w:sz w:val="28"/>
        </w:rPr>
        <w:t xml:space="preserve">копию заключения о достоверности определения сметной стоимости объекта капитального строительства, реконструкции и капитального ремонта, находящегося в </w:t>
      </w:r>
      <w:r w:rsidR="008C5F9E">
        <w:rPr>
          <w:sz w:val="28"/>
        </w:rPr>
        <w:t>муниципаль</w:t>
      </w:r>
      <w:r>
        <w:rPr>
          <w:sz w:val="28"/>
        </w:rPr>
        <w:t xml:space="preserve">ной собственности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ind w:firstLine="709"/>
        <w:jc w:val="both"/>
        <w:rPr>
          <w:sz w:val="28"/>
        </w:rPr>
      </w:pPr>
      <w:r>
        <w:rPr>
          <w:sz w:val="28"/>
        </w:rPr>
        <w:t>4.1</w:t>
      </w:r>
      <w:r w:rsidR="00EA30F6">
        <w:rPr>
          <w:sz w:val="28"/>
        </w:rPr>
        <w:t>0</w:t>
      </w:r>
      <w:r>
        <w:rPr>
          <w:sz w:val="28"/>
        </w:rPr>
        <w:t xml:space="preserve">. Внесение изменений в </w:t>
      </w:r>
      <w:r w:rsidR="008C5F9E">
        <w:rPr>
          <w:sz w:val="28"/>
        </w:rPr>
        <w:t>муниципаль</w:t>
      </w:r>
      <w:r>
        <w:rPr>
          <w:sz w:val="28"/>
        </w:rPr>
        <w:t xml:space="preserve">ную (комплексную) программу осуществляется по инициативе ответственного исполнителя, соисполнителя </w:t>
      </w:r>
      <w:r>
        <w:rPr>
          <w:sz w:val="28"/>
        </w:rPr>
        <w:lastRenderedPageBreak/>
        <w:t xml:space="preserve">(по согласованию с ответственным исполнителем) либо участника, являющегося органом </w:t>
      </w:r>
      <w:r w:rsidR="008C5F9E">
        <w:rPr>
          <w:sz w:val="28"/>
        </w:rPr>
        <w:t xml:space="preserve">местного самоуправления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</w:t>
      </w:r>
      <w:r>
        <w:rPr>
          <w:sz w:val="28"/>
        </w:rPr>
        <w:t xml:space="preserve"> (по согласованию с соисполнителем и ответственным исполнителем) в порядке, установленном Регламентом </w:t>
      </w:r>
      <w:r w:rsidR="008C5F9E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ind w:firstLine="709"/>
        <w:jc w:val="both"/>
        <w:rPr>
          <w:sz w:val="28"/>
        </w:rPr>
      </w:pPr>
      <w:r>
        <w:rPr>
          <w:sz w:val="28"/>
        </w:rPr>
        <w:t xml:space="preserve">Письмо на имя </w:t>
      </w:r>
      <w:r w:rsidR="008C5F9E">
        <w:rPr>
          <w:sz w:val="28"/>
        </w:rPr>
        <w:t xml:space="preserve">Главы Администрации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</w:t>
      </w:r>
      <w:r>
        <w:rPr>
          <w:sz w:val="28"/>
        </w:rPr>
        <w:t xml:space="preserve"> с просьбой о подготовке проекта правового акта о внесении изменений в </w:t>
      </w:r>
      <w:r w:rsidR="008C5F9E">
        <w:rPr>
          <w:sz w:val="28"/>
        </w:rPr>
        <w:t>муниципаль</w:t>
      </w:r>
      <w:r>
        <w:rPr>
          <w:sz w:val="28"/>
        </w:rPr>
        <w:t>ную (комплексную) программу (с приложением проекта правового акта и пояснительной информации о вносимых изменениях, в том числе расчетов и обоснований по бюджетным ассигнованиям) подлежит согласованию в </w:t>
      </w:r>
      <w:r w:rsidR="008C5F9E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 </w:t>
      </w:r>
      <w:r>
        <w:rPr>
          <w:sz w:val="28"/>
        </w:rPr>
        <w:t xml:space="preserve">в порядке, установленном Регламентом </w:t>
      </w:r>
      <w:r w:rsidR="008C5F9E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необходимости корректировки значений целевых показателей и мероприятий (результатов) </w:t>
      </w:r>
      <w:r w:rsidR="008C5F9E">
        <w:rPr>
          <w:sz w:val="28"/>
        </w:rPr>
        <w:t>муниципаль</w:t>
      </w:r>
      <w:r>
        <w:rPr>
          <w:sz w:val="28"/>
        </w:rPr>
        <w:t xml:space="preserve">ной (комплексной) программы в целях их приведения в соответствие с </w:t>
      </w:r>
      <w:r w:rsidR="008C5F9E">
        <w:rPr>
          <w:sz w:val="28"/>
        </w:rPr>
        <w:t>решением</w:t>
      </w:r>
      <w:r>
        <w:rPr>
          <w:sz w:val="28"/>
        </w:rPr>
        <w:t xml:space="preserve"> о </w:t>
      </w:r>
      <w:r w:rsidR="008C5F9E">
        <w:rPr>
          <w:sz w:val="28"/>
        </w:rPr>
        <w:t>ме</w:t>
      </w:r>
      <w:r>
        <w:rPr>
          <w:sz w:val="28"/>
        </w:rPr>
        <w:t xml:space="preserve">стном бюджете и о внесении изменений в </w:t>
      </w:r>
      <w:r w:rsidR="008C5F9E">
        <w:rPr>
          <w:sz w:val="28"/>
        </w:rPr>
        <w:t>решение</w:t>
      </w:r>
      <w:r>
        <w:rPr>
          <w:sz w:val="28"/>
        </w:rPr>
        <w:t xml:space="preserve"> о </w:t>
      </w:r>
      <w:r w:rsidR="008C5F9E">
        <w:rPr>
          <w:sz w:val="28"/>
        </w:rPr>
        <w:t>ме</w:t>
      </w:r>
      <w:r>
        <w:rPr>
          <w:sz w:val="28"/>
        </w:rPr>
        <w:t xml:space="preserve">стном бюджете в соответствии с пунктом 5.6 раздела 5 настоящего Порядка, письмо на имя </w:t>
      </w:r>
      <w:r w:rsidR="008C5F9E">
        <w:rPr>
          <w:sz w:val="28"/>
        </w:rPr>
        <w:t xml:space="preserve">Главы Администрации </w:t>
      </w:r>
      <w:r w:rsidR="00D30244">
        <w:rPr>
          <w:sz w:val="28"/>
        </w:rPr>
        <w:t>Веселовского</w:t>
      </w:r>
      <w:r w:rsidR="008C5F9E">
        <w:rPr>
          <w:sz w:val="28"/>
        </w:rPr>
        <w:t xml:space="preserve"> сельского поселения</w:t>
      </w:r>
      <w:r>
        <w:rPr>
          <w:sz w:val="28"/>
        </w:rPr>
        <w:t xml:space="preserve"> с просьбой о подготовке проекта правового акта о внесении соответствующих изменений в </w:t>
      </w:r>
      <w:r w:rsidR="008C5F9E">
        <w:rPr>
          <w:sz w:val="28"/>
        </w:rPr>
        <w:t>муниципаль</w:t>
      </w:r>
      <w:r>
        <w:rPr>
          <w:sz w:val="28"/>
        </w:rPr>
        <w:t>ную (комплексную) программу не требуется.</w:t>
      </w:r>
    </w:p>
    <w:p w:rsidR="007E1F9B" w:rsidRDefault="00AF6B80">
      <w:pPr>
        <w:ind w:firstLine="709"/>
        <w:jc w:val="both"/>
        <w:rPr>
          <w:sz w:val="28"/>
        </w:rPr>
      </w:pPr>
      <w:r>
        <w:rPr>
          <w:sz w:val="28"/>
        </w:rPr>
        <w:t xml:space="preserve">При необходимости изменения целей, задач </w:t>
      </w:r>
      <w:r w:rsidR="00F36A2C">
        <w:rPr>
          <w:sz w:val="28"/>
        </w:rPr>
        <w:t>муниципаль</w:t>
      </w:r>
      <w:r>
        <w:rPr>
          <w:sz w:val="28"/>
        </w:rPr>
        <w:t xml:space="preserve">ной (комплексной) программы, перечня показателей, структуры </w:t>
      </w:r>
      <w:r w:rsidR="00F36A2C">
        <w:rPr>
          <w:sz w:val="28"/>
        </w:rPr>
        <w:t>муниципаль</w:t>
      </w:r>
      <w:r>
        <w:rPr>
          <w:sz w:val="28"/>
        </w:rPr>
        <w:t xml:space="preserve">ной (комплексной) программы письмо на имя </w:t>
      </w:r>
      <w:r w:rsidR="00F36A2C">
        <w:rPr>
          <w:sz w:val="28"/>
        </w:rPr>
        <w:t xml:space="preserve">Главы Администрации </w:t>
      </w:r>
      <w:r w:rsidR="00D30244">
        <w:rPr>
          <w:sz w:val="28"/>
        </w:rPr>
        <w:t>Веселовского</w:t>
      </w:r>
      <w:r w:rsidR="00F36A2C">
        <w:rPr>
          <w:sz w:val="28"/>
        </w:rPr>
        <w:t xml:space="preserve"> сельского поселения</w:t>
      </w:r>
      <w:r>
        <w:rPr>
          <w:sz w:val="28"/>
        </w:rPr>
        <w:t xml:space="preserve"> с просьбой о подготовке проекта правового акта о внесении соответствующих изменений в </w:t>
      </w:r>
      <w:r w:rsidR="00F36A2C">
        <w:rPr>
          <w:sz w:val="28"/>
        </w:rPr>
        <w:t>муниципаль</w:t>
      </w:r>
      <w:r>
        <w:rPr>
          <w:sz w:val="28"/>
        </w:rPr>
        <w:t xml:space="preserve">ную (комплексную) программу подлежит согласованию в порядке, установленном Регламентом </w:t>
      </w:r>
      <w:r w:rsidR="00F36A2C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F36A2C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ind w:firstLine="709"/>
        <w:jc w:val="both"/>
        <w:rPr>
          <w:sz w:val="28"/>
        </w:rPr>
      </w:pPr>
      <w:r>
        <w:rPr>
          <w:sz w:val="28"/>
        </w:rPr>
        <w:t xml:space="preserve">Ответственные исполнители </w:t>
      </w:r>
      <w:r w:rsidR="00F36A2C">
        <w:rPr>
          <w:sz w:val="28"/>
        </w:rPr>
        <w:t>муниципаль</w:t>
      </w:r>
      <w:r>
        <w:rPr>
          <w:sz w:val="28"/>
        </w:rPr>
        <w:t xml:space="preserve">ных (комплексных) программ в установленном порядке вносят изменения в </w:t>
      </w:r>
      <w:r w:rsidR="00F36A2C">
        <w:rPr>
          <w:sz w:val="28"/>
        </w:rPr>
        <w:t>муниципаль</w:t>
      </w:r>
      <w:r>
        <w:rPr>
          <w:sz w:val="28"/>
        </w:rPr>
        <w:t>ные (комплексные) программы по мероприятиям (результатам) структурных элементов, а также показателям текущего финансового года и (или) планового периода в текущем финансовом году, за исключением изменений наименований мероприятий (результатов) в случаях, установленных бюджетным законодательством.</w:t>
      </w:r>
    </w:p>
    <w:p w:rsidR="00F36A2C" w:rsidRDefault="00F36A2C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</w:p>
    <w:p w:rsidR="007E1F9B" w:rsidRDefault="00AF6B80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5. Финансовое обеспечение</w:t>
      </w:r>
    </w:p>
    <w:p w:rsidR="007E1F9B" w:rsidRDefault="00F36A2C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муниципаль</w:t>
      </w:r>
      <w:r w:rsidR="00AF6B80">
        <w:rPr>
          <w:rFonts w:ascii="Times New Roman" w:hAnsi="Times New Roman"/>
          <w:b w:val="0"/>
          <w:spacing w:val="0"/>
        </w:rPr>
        <w:t>ных (комплексных) программ</w:t>
      </w:r>
    </w:p>
    <w:p w:rsidR="007E1F9B" w:rsidRDefault="007E1F9B">
      <w:pPr>
        <w:rPr>
          <w:sz w:val="28"/>
        </w:rPr>
      </w:pP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5.1. Финансовое обеспечение реализации </w:t>
      </w:r>
      <w:r w:rsidR="00F36A2C">
        <w:rPr>
          <w:sz w:val="28"/>
        </w:rPr>
        <w:t>муниципаль</w:t>
      </w:r>
      <w:r>
        <w:rPr>
          <w:sz w:val="28"/>
        </w:rPr>
        <w:t>ных (комплексных) программ осуществляется за счет: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бюджетных ассигнований </w:t>
      </w:r>
      <w:r w:rsidR="00F36A2C">
        <w:rPr>
          <w:sz w:val="28"/>
        </w:rPr>
        <w:t>ме</w:t>
      </w:r>
      <w:r>
        <w:rPr>
          <w:sz w:val="28"/>
        </w:rPr>
        <w:t xml:space="preserve">стного бюджета, включающих в том числе межбюджетные трансферты, предоставляемые из </w:t>
      </w:r>
      <w:r w:rsidR="00F36A2C">
        <w:rPr>
          <w:sz w:val="28"/>
        </w:rPr>
        <w:t>област</w:t>
      </w:r>
      <w:r>
        <w:rPr>
          <w:sz w:val="28"/>
        </w:rPr>
        <w:t>ного бюджета;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местных бюджетов;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внебюджетных источников;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5.2. Распределение бюджетных ассигнований на реализацию </w:t>
      </w:r>
      <w:r w:rsidR="00F36A2C">
        <w:rPr>
          <w:sz w:val="28"/>
        </w:rPr>
        <w:lastRenderedPageBreak/>
        <w:t>муниципаль</w:t>
      </w:r>
      <w:r>
        <w:rPr>
          <w:sz w:val="28"/>
        </w:rPr>
        <w:t xml:space="preserve">ных (комплексных) программ утверждается </w:t>
      </w:r>
      <w:r w:rsidR="00F36A2C">
        <w:rPr>
          <w:sz w:val="28"/>
        </w:rPr>
        <w:t>решением</w:t>
      </w:r>
      <w:r>
        <w:rPr>
          <w:sz w:val="28"/>
        </w:rPr>
        <w:t xml:space="preserve"> о </w:t>
      </w:r>
      <w:r w:rsidR="00F36A2C">
        <w:rPr>
          <w:sz w:val="28"/>
        </w:rPr>
        <w:t>ме</w:t>
      </w:r>
      <w:r>
        <w:rPr>
          <w:sz w:val="28"/>
        </w:rPr>
        <w:t>стном бюджете на очередной финансовый год и плановый период.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5.3. Параметры финансового обеспечения в паспорте </w:t>
      </w:r>
      <w:r w:rsidR="00F36A2C">
        <w:rPr>
          <w:sz w:val="28"/>
        </w:rPr>
        <w:t>муниципаль</w:t>
      </w:r>
      <w:r>
        <w:rPr>
          <w:sz w:val="28"/>
        </w:rPr>
        <w:t>ной (комплексной) программы приводятся в разрезе источников финансирования, определенных пунктом 5.1 настоящего раздела, по годам реализации в целом, а также с детализацией по ее структурным элементам.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Параметры финансового обеспечения в паспорте структурного элемента </w:t>
      </w:r>
      <w:r w:rsidR="00F36A2C">
        <w:rPr>
          <w:sz w:val="28"/>
        </w:rPr>
        <w:t>муниципаль</w:t>
      </w:r>
      <w:r>
        <w:rPr>
          <w:sz w:val="28"/>
        </w:rPr>
        <w:t>ной (комплексной) программы приводятся в разрезе источников финансирования, определенных пунктом 5.1 настоящего раздела, по годам реализации в целом по такому структурному элементу, а также с детализацией по его мероприятиям (результатам).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случае расхождения в процессе исполнения бюджета параметров финансового обеспечения между паспортом регионального проекта, утвержденного в системе «Электронный бюджет», и параметрами финансового обеспечения, предусмотренными по такому региональному проекту в действующей редакции паспорта </w:t>
      </w:r>
      <w:r w:rsidR="00F36A2C">
        <w:rPr>
          <w:sz w:val="28"/>
        </w:rPr>
        <w:t>муниципаль</w:t>
      </w:r>
      <w:r>
        <w:rPr>
          <w:sz w:val="28"/>
        </w:rPr>
        <w:t xml:space="preserve">ной (комплексной) программы, соответствующие изменения финансового обеспечения по региональному проекту включаются при очередном внесении изменений в </w:t>
      </w:r>
      <w:r w:rsidR="00F36A2C">
        <w:rPr>
          <w:sz w:val="28"/>
        </w:rPr>
        <w:t>решение</w:t>
      </w:r>
      <w:r>
        <w:rPr>
          <w:sz w:val="28"/>
        </w:rPr>
        <w:t xml:space="preserve"> о </w:t>
      </w:r>
      <w:r w:rsidR="00F36A2C">
        <w:rPr>
          <w:sz w:val="28"/>
        </w:rPr>
        <w:t>ме</w:t>
      </w:r>
      <w:r>
        <w:rPr>
          <w:sz w:val="28"/>
        </w:rPr>
        <w:t xml:space="preserve">стном бюджете на текущий финансовый год и плановый период и отражаются в паспорте </w:t>
      </w:r>
      <w:r w:rsidR="00F36A2C">
        <w:rPr>
          <w:sz w:val="28"/>
        </w:rPr>
        <w:t>муниципаль</w:t>
      </w:r>
      <w:r>
        <w:rPr>
          <w:sz w:val="28"/>
        </w:rPr>
        <w:t xml:space="preserve">ной (комплексной) программы при последующем внесении изменений в </w:t>
      </w:r>
      <w:r w:rsidR="00F36A2C">
        <w:rPr>
          <w:sz w:val="28"/>
        </w:rPr>
        <w:t>муниципаль</w:t>
      </w:r>
      <w:r>
        <w:rPr>
          <w:sz w:val="28"/>
        </w:rPr>
        <w:t>ную (комплексную) программу.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5.4. </w:t>
      </w:r>
      <w:r w:rsidR="00F36A2C">
        <w:rPr>
          <w:sz w:val="28"/>
        </w:rPr>
        <w:t>Муниципаль</w:t>
      </w:r>
      <w:r>
        <w:rPr>
          <w:sz w:val="28"/>
        </w:rPr>
        <w:t xml:space="preserve">ные (комплексные) программы, предлагаемые к реализации начиная с очередного финансового года, а также изменения в ранее утвержденные </w:t>
      </w:r>
      <w:r w:rsidR="00F36A2C">
        <w:rPr>
          <w:sz w:val="28"/>
        </w:rPr>
        <w:t>муниципаль</w:t>
      </w:r>
      <w:r>
        <w:rPr>
          <w:sz w:val="28"/>
        </w:rPr>
        <w:t xml:space="preserve">ные (комплексные) программы в части финансового обеспечения мероприятий (результатов) структурных элементов </w:t>
      </w:r>
      <w:r w:rsidR="00F36A2C">
        <w:rPr>
          <w:sz w:val="28"/>
        </w:rPr>
        <w:t>муниципаль</w:t>
      </w:r>
      <w:r>
        <w:rPr>
          <w:sz w:val="28"/>
        </w:rPr>
        <w:t xml:space="preserve">ных (комплексных) программ за счет средств </w:t>
      </w:r>
      <w:r w:rsidR="00F36A2C">
        <w:rPr>
          <w:sz w:val="28"/>
        </w:rPr>
        <w:t>ме</w:t>
      </w:r>
      <w:r>
        <w:rPr>
          <w:sz w:val="28"/>
        </w:rPr>
        <w:t xml:space="preserve">стного бюджета на очередной финансовый год и плановый период подлежат утверждению </w:t>
      </w:r>
      <w:r w:rsidR="00F36A2C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F36A2C">
        <w:rPr>
          <w:sz w:val="28"/>
        </w:rPr>
        <w:t xml:space="preserve"> сельского поселения</w:t>
      </w:r>
      <w:r>
        <w:rPr>
          <w:sz w:val="28"/>
        </w:rPr>
        <w:t xml:space="preserve"> не позднее 1 ноября текущего года.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5.5. </w:t>
      </w:r>
      <w:r w:rsidR="00F36A2C">
        <w:rPr>
          <w:sz w:val="28"/>
        </w:rPr>
        <w:t>Муниципаль</w:t>
      </w:r>
      <w:r>
        <w:rPr>
          <w:sz w:val="28"/>
        </w:rPr>
        <w:t xml:space="preserve">ные (комплексные) программы подлежат приведению в соответствие с </w:t>
      </w:r>
      <w:r w:rsidR="00F36A2C">
        <w:rPr>
          <w:sz w:val="28"/>
        </w:rPr>
        <w:t>решением</w:t>
      </w:r>
      <w:r>
        <w:rPr>
          <w:sz w:val="28"/>
        </w:rPr>
        <w:t xml:space="preserve"> о </w:t>
      </w:r>
      <w:r w:rsidR="00F36A2C">
        <w:rPr>
          <w:sz w:val="28"/>
        </w:rPr>
        <w:t>ме</w:t>
      </w:r>
      <w:r>
        <w:rPr>
          <w:sz w:val="28"/>
        </w:rPr>
        <w:t>стном бюджете на очередной финансовый год и на плановый период не позднее двух месяцев со дня вступления его в силу.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случае заключения соглашения о реализации на территории </w:t>
      </w:r>
      <w:r w:rsidR="00D30244">
        <w:rPr>
          <w:sz w:val="28"/>
        </w:rPr>
        <w:t>Веселовского</w:t>
      </w:r>
      <w:r w:rsidR="00F36A2C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 w:rsidR="00F36A2C">
        <w:rPr>
          <w:sz w:val="28"/>
        </w:rPr>
        <w:t>муниципаль</w:t>
      </w:r>
      <w:r>
        <w:rPr>
          <w:sz w:val="28"/>
        </w:rPr>
        <w:t xml:space="preserve">ных (комплексных) программ, направленных на достижение целей и показателей государственных программ </w:t>
      </w:r>
      <w:r w:rsidR="00F36A2C">
        <w:rPr>
          <w:sz w:val="28"/>
        </w:rPr>
        <w:t>Ростовской области</w:t>
      </w:r>
      <w:r>
        <w:rPr>
          <w:sz w:val="28"/>
        </w:rPr>
        <w:t xml:space="preserve">, такие </w:t>
      </w:r>
      <w:r w:rsidR="00F36A2C">
        <w:rPr>
          <w:sz w:val="28"/>
        </w:rPr>
        <w:t>муниципаль</w:t>
      </w:r>
      <w:r>
        <w:rPr>
          <w:sz w:val="28"/>
        </w:rPr>
        <w:t xml:space="preserve">ные (комплексные) программы подлежат приведению в соответствие с </w:t>
      </w:r>
      <w:r w:rsidR="00F36A2C">
        <w:rPr>
          <w:sz w:val="28"/>
        </w:rPr>
        <w:t>решением о</w:t>
      </w:r>
      <w:r>
        <w:rPr>
          <w:sz w:val="28"/>
        </w:rPr>
        <w:t xml:space="preserve"> </w:t>
      </w:r>
      <w:r w:rsidR="00F36A2C">
        <w:rPr>
          <w:sz w:val="28"/>
        </w:rPr>
        <w:t>ме</w:t>
      </w:r>
      <w:r>
        <w:rPr>
          <w:sz w:val="28"/>
        </w:rPr>
        <w:t>стном бюджете на очередной финансовый год и на плановый период до конца текущего года.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5.6. Ответственные исполнители </w:t>
      </w:r>
      <w:r w:rsidR="00F36A2C">
        <w:rPr>
          <w:sz w:val="28"/>
        </w:rPr>
        <w:t>муниципаль</w:t>
      </w:r>
      <w:r>
        <w:rPr>
          <w:sz w:val="28"/>
        </w:rPr>
        <w:t xml:space="preserve">ных (комплексных) программ в месячный срок со дня вступления в силу </w:t>
      </w:r>
      <w:r w:rsidR="00F36A2C">
        <w:rPr>
          <w:sz w:val="28"/>
        </w:rPr>
        <w:t>решения</w:t>
      </w:r>
      <w:r>
        <w:rPr>
          <w:sz w:val="28"/>
        </w:rPr>
        <w:t xml:space="preserve"> о внесении изменений в </w:t>
      </w:r>
      <w:r w:rsidR="00F36A2C">
        <w:rPr>
          <w:sz w:val="28"/>
        </w:rPr>
        <w:t>решение</w:t>
      </w:r>
      <w:r>
        <w:rPr>
          <w:sz w:val="28"/>
        </w:rPr>
        <w:t xml:space="preserve"> о </w:t>
      </w:r>
      <w:r w:rsidR="00F36A2C">
        <w:rPr>
          <w:sz w:val="28"/>
        </w:rPr>
        <w:t>ме</w:t>
      </w:r>
      <w:r>
        <w:rPr>
          <w:sz w:val="28"/>
        </w:rPr>
        <w:t xml:space="preserve">стном бюджете на текущий финансовый год и на плановый период подготавливают в соответствии с Регламентом </w:t>
      </w:r>
      <w:r w:rsidR="00F36A2C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F36A2C">
        <w:rPr>
          <w:sz w:val="28"/>
        </w:rPr>
        <w:t xml:space="preserve"> сельского поселения</w:t>
      </w:r>
      <w:r>
        <w:rPr>
          <w:sz w:val="28"/>
        </w:rPr>
        <w:t xml:space="preserve"> проекты постановлений </w:t>
      </w:r>
      <w:r w:rsidR="00F36A2C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F36A2C">
        <w:rPr>
          <w:sz w:val="28"/>
        </w:rPr>
        <w:t xml:space="preserve"> сельского поселения</w:t>
      </w:r>
      <w:r>
        <w:rPr>
          <w:sz w:val="28"/>
        </w:rPr>
        <w:t xml:space="preserve"> о внесении соответствующих изменений в </w:t>
      </w:r>
      <w:r w:rsidR="00F36A2C">
        <w:rPr>
          <w:sz w:val="28"/>
        </w:rPr>
        <w:t>муниципаль</w:t>
      </w:r>
      <w:r>
        <w:rPr>
          <w:sz w:val="28"/>
        </w:rPr>
        <w:t xml:space="preserve">ные (комплексные) программы, при этом </w:t>
      </w:r>
      <w:r w:rsidR="00F36A2C">
        <w:rPr>
          <w:sz w:val="28"/>
        </w:rPr>
        <w:t>муниципаль</w:t>
      </w:r>
      <w:r>
        <w:rPr>
          <w:sz w:val="28"/>
        </w:rPr>
        <w:t xml:space="preserve">ные (комплексные) программы должны быть приведены в </w:t>
      </w:r>
      <w:r>
        <w:rPr>
          <w:sz w:val="28"/>
        </w:rPr>
        <w:lastRenderedPageBreak/>
        <w:t>соответствие с </w:t>
      </w:r>
      <w:r w:rsidR="00F36A2C">
        <w:rPr>
          <w:sz w:val="28"/>
        </w:rPr>
        <w:t>решением</w:t>
      </w:r>
      <w:r>
        <w:rPr>
          <w:sz w:val="28"/>
        </w:rPr>
        <w:t xml:space="preserve"> о внесении изменений в </w:t>
      </w:r>
      <w:r w:rsidR="00F36A2C">
        <w:rPr>
          <w:sz w:val="28"/>
        </w:rPr>
        <w:t>решение</w:t>
      </w:r>
      <w:r>
        <w:rPr>
          <w:sz w:val="28"/>
        </w:rPr>
        <w:t xml:space="preserve"> о </w:t>
      </w:r>
      <w:r w:rsidR="00F36A2C">
        <w:rPr>
          <w:sz w:val="28"/>
        </w:rPr>
        <w:t>ме</w:t>
      </w:r>
      <w:r>
        <w:rPr>
          <w:sz w:val="28"/>
        </w:rPr>
        <w:t>стном бюджете на текущий финансовый год и на плановый период не позднее 31 декабря текущего года.</w:t>
      </w:r>
    </w:p>
    <w:p w:rsidR="007E1F9B" w:rsidRDefault="00AF6B80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6. Система управления</w:t>
      </w:r>
    </w:p>
    <w:p w:rsidR="007E1F9B" w:rsidRDefault="00F36A2C">
      <w:pPr>
        <w:pStyle w:val="1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муниципаль</w:t>
      </w:r>
      <w:r w:rsidR="00AF6B80">
        <w:rPr>
          <w:rFonts w:ascii="Times New Roman" w:hAnsi="Times New Roman"/>
          <w:b w:val="0"/>
          <w:spacing w:val="0"/>
        </w:rPr>
        <w:t>ной (комплексной) программой</w:t>
      </w:r>
    </w:p>
    <w:p w:rsidR="007E1F9B" w:rsidRDefault="007E1F9B">
      <w:pPr>
        <w:rPr>
          <w:sz w:val="28"/>
        </w:rPr>
      </w:pPr>
    </w:p>
    <w:p w:rsidR="007E1F9B" w:rsidRDefault="00AF6B80" w:rsidP="00CA215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6.1. Руководитель органа</w:t>
      </w:r>
      <w:r w:rsidR="00F36A2C">
        <w:rPr>
          <w:sz w:val="28"/>
        </w:rPr>
        <w:t xml:space="preserve"> местного самоуправления </w:t>
      </w:r>
      <w:r>
        <w:rPr>
          <w:sz w:val="28"/>
        </w:rPr>
        <w:t xml:space="preserve"> </w:t>
      </w:r>
      <w:r w:rsidR="00D30244">
        <w:rPr>
          <w:sz w:val="28"/>
        </w:rPr>
        <w:t>Веселовского</w:t>
      </w:r>
      <w:r w:rsidR="00F36A2C">
        <w:rPr>
          <w:sz w:val="28"/>
        </w:rPr>
        <w:t xml:space="preserve"> сельского поселения</w:t>
      </w:r>
      <w:r>
        <w:rPr>
          <w:sz w:val="28"/>
        </w:rPr>
        <w:t xml:space="preserve">, определенного ответственным исполнителем </w:t>
      </w:r>
      <w:r w:rsidR="00F36A2C">
        <w:rPr>
          <w:sz w:val="28"/>
        </w:rPr>
        <w:t>муниципаль</w:t>
      </w:r>
      <w:r>
        <w:rPr>
          <w:sz w:val="28"/>
        </w:rPr>
        <w:t xml:space="preserve">ной (комплексной) программы, несет персональную ответственность за текущее управление реализацией </w:t>
      </w:r>
      <w:r w:rsidR="00F36A2C">
        <w:rPr>
          <w:sz w:val="28"/>
        </w:rPr>
        <w:t>муниципаль</w:t>
      </w:r>
      <w:r>
        <w:rPr>
          <w:sz w:val="28"/>
        </w:rPr>
        <w:t xml:space="preserve">ной (комплексной) программы и конечные результаты, рациональное использование выделяемых на ее выполнение финансовых средств, определяет формы и методы управления реализацией </w:t>
      </w:r>
      <w:r w:rsidR="00F36A2C">
        <w:rPr>
          <w:sz w:val="28"/>
        </w:rPr>
        <w:t>муниципаль</w:t>
      </w:r>
      <w:r>
        <w:rPr>
          <w:sz w:val="28"/>
        </w:rPr>
        <w:t>ной (комплексной) программы.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Ответственный исполнитель </w:t>
      </w:r>
      <w:r w:rsidR="00F36A2C">
        <w:rPr>
          <w:sz w:val="28"/>
        </w:rPr>
        <w:t>муниципаль</w:t>
      </w:r>
      <w:r>
        <w:rPr>
          <w:sz w:val="28"/>
        </w:rPr>
        <w:t xml:space="preserve">ной (комплексной) программы вправе устанавливать формы и методы управления реализацией </w:t>
      </w:r>
      <w:r w:rsidR="00F36A2C">
        <w:rPr>
          <w:sz w:val="28"/>
        </w:rPr>
        <w:t>муниципаль</w:t>
      </w:r>
      <w:r>
        <w:rPr>
          <w:sz w:val="28"/>
        </w:rPr>
        <w:t>ной (комплексной) программы своим нормативным правовым актом.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6.2. Ответственный исполнитель </w:t>
      </w:r>
      <w:r w:rsidR="00F36A2C">
        <w:rPr>
          <w:sz w:val="28"/>
        </w:rPr>
        <w:t>муниципаль</w:t>
      </w:r>
      <w:r>
        <w:rPr>
          <w:sz w:val="28"/>
        </w:rPr>
        <w:t>ной (комплексной) программы: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организует разработку и обеспечивает реализацию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программы, ее согласование и внесение в установленном порядке проекта постановления </w:t>
      </w:r>
      <w:r w:rsidR="004878B3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  <w:r>
        <w:rPr>
          <w:sz w:val="28"/>
        </w:rPr>
        <w:t xml:space="preserve"> об утверждении </w:t>
      </w:r>
      <w:r w:rsidR="004878B3">
        <w:rPr>
          <w:sz w:val="28"/>
        </w:rPr>
        <w:t>муниципаль</w:t>
      </w:r>
      <w:r>
        <w:rPr>
          <w:sz w:val="28"/>
        </w:rPr>
        <w:t>ной программы или о внесении изменений в нее в </w:t>
      </w:r>
      <w:r w:rsidR="004878B3">
        <w:rPr>
          <w:sz w:val="28"/>
        </w:rPr>
        <w:t xml:space="preserve">Администрацию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координирует деятельность соисполнителей и участников </w:t>
      </w:r>
      <w:r w:rsidR="004878B3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подготавливает отчеты о реализации </w:t>
      </w:r>
      <w:r w:rsidR="004878B3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выполняет иные функции, предусмотренные настоящим Порядком.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6.3. Соисполнители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программы: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обеспечивают согласование проекта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с участниками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в части структурных элементов, в реализации которых предполагается их участие;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обеспечивают совместно с участниками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реализацию включенных в </w:t>
      </w:r>
      <w:r w:rsidR="004878B3">
        <w:rPr>
          <w:sz w:val="28"/>
        </w:rPr>
        <w:t>муниципаль</w:t>
      </w:r>
      <w:r>
        <w:rPr>
          <w:sz w:val="28"/>
        </w:rPr>
        <w:t>ную (комплексную) программу региональных и ведомственных проектов и комплекса процессных мероприятий;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выполняют иные функции, предусмотренные настоящим Порядком.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6.4. Участники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программы: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обеспечивают реализацию отдельных мероприятий региональных и ведомственных проектов и комплекса процессных мероприятий, в реализации которых предполагается их участие;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представляют ответственному исполнителю и соисполнителю информацию, необходимую для осуществления мониторинга реализации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программы, оценки ее эффективности;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выполняют иные функции, предусмотренные настоящим Порядком.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6.5. Планирование реализации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и ее структурных элементов осуществляется на основе разработки планов реализации ее структурных элементов.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Планы реализации региональных и ведомственных проектов и комплексов процессных мероприятий соответствующей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объединяются в единый аналитический план реализации </w:t>
      </w:r>
      <w:r w:rsidR="004878B3">
        <w:rPr>
          <w:sz w:val="28"/>
        </w:rPr>
        <w:t>муниципаль</w:t>
      </w:r>
      <w:r>
        <w:rPr>
          <w:sz w:val="28"/>
        </w:rPr>
        <w:t>ной (комплексной) программы на очередной финансовый год.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Планирование сроков выполнения (достижения) мероприятий (результатов) осуществляется с учетом: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их равномерного распределения в течение календарного года;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сопоставимости со сроками достижения показателей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и показателей ее структурных элементов;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</w:t>
      </w:r>
      <w:r w:rsidR="004878B3">
        <w:rPr>
          <w:sz w:val="28"/>
        </w:rPr>
        <w:t>Ростовской области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Для мероприятий (результатов) структурных элементов </w:t>
      </w:r>
      <w:r w:rsidR="004878B3">
        <w:rPr>
          <w:sz w:val="28"/>
        </w:rPr>
        <w:t>муниципаль</w:t>
      </w:r>
      <w:r>
        <w:rPr>
          <w:sz w:val="28"/>
        </w:rPr>
        <w:t>ных программ формируются контрольные точки, которые равномерно распределяются в течение года.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Единый аналитический план реализации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формируется и размещается на официальном сайте </w:t>
      </w:r>
      <w:r w:rsidR="004878B3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  <w:r>
        <w:rPr>
          <w:sz w:val="28"/>
        </w:rPr>
        <w:t xml:space="preserve"> в информационно-телекоммуникационной сети «Интернет» ответственным исполнителем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не позднее 10 рабочих дней со дня утверждения постановлением </w:t>
      </w:r>
      <w:r w:rsidR="004878B3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 w:rsidR="004878B3">
        <w:rPr>
          <w:sz w:val="28"/>
        </w:rPr>
        <w:t>муниципаль</w:t>
      </w:r>
      <w:r>
        <w:rPr>
          <w:sz w:val="28"/>
        </w:rPr>
        <w:t>ной (комплексной) программы и далее ежегодно, не позднее 31 декабря текущего финансового года.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6.6. Контроль за реализацией </w:t>
      </w:r>
      <w:r w:rsidR="004878B3">
        <w:rPr>
          <w:sz w:val="28"/>
        </w:rPr>
        <w:t>муниципаль</w:t>
      </w:r>
      <w:r>
        <w:rPr>
          <w:sz w:val="28"/>
        </w:rPr>
        <w:t xml:space="preserve">ных (комплексных) программ осуществляется </w:t>
      </w:r>
      <w:r w:rsidR="004878B3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6.7. Оперативный контроль за реализацией </w:t>
      </w:r>
      <w:r w:rsidR="004878B3">
        <w:rPr>
          <w:sz w:val="28"/>
        </w:rPr>
        <w:t>муниципаль</w:t>
      </w:r>
      <w:r>
        <w:rPr>
          <w:sz w:val="28"/>
        </w:rPr>
        <w:t xml:space="preserve">ных (комплексных) программ по итогам полугодия и 9 месяцев осуществляется </w:t>
      </w:r>
      <w:r w:rsidR="004878B3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6.8. Под мониторингом реализации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понимается система мероприятий по измерению фактических параметров исполнения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программы, определению их отклонений от плановых параметров, определению рисков, возникших при реализации </w:t>
      </w:r>
      <w:r w:rsidR="004878B3">
        <w:rPr>
          <w:sz w:val="28"/>
        </w:rPr>
        <w:t>муниципаль</w:t>
      </w:r>
      <w:r>
        <w:rPr>
          <w:sz w:val="28"/>
        </w:rPr>
        <w:t>ной (комплексной) программы, прогнозированию исполнения плановых значений.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Мониторинг реализации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ориентирован на раннее предупреждение возникновения проблем и отклонений хода реализации </w:t>
      </w:r>
      <w:r w:rsidR="004878B3">
        <w:rPr>
          <w:sz w:val="28"/>
        </w:rPr>
        <w:t>муниципаль</w:t>
      </w:r>
      <w:r>
        <w:rPr>
          <w:sz w:val="28"/>
        </w:rPr>
        <w:t>ной (комплексной) программы от запланированного уровня и осуществляется по итогам полугодия и 9 месяцев.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6.9. Подготовка отчета о ходе реализации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</w:t>
      </w:r>
      <w:r>
        <w:rPr>
          <w:sz w:val="28"/>
        </w:rPr>
        <w:lastRenderedPageBreak/>
        <w:t xml:space="preserve">программы осуществляется ответственным исполнителем с учетом отчетов о ходе реализации региональных и ведомственных проектов, входящих в состав </w:t>
      </w:r>
      <w:r w:rsidR="004878B3">
        <w:rPr>
          <w:sz w:val="28"/>
        </w:rPr>
        <w:t>муниципаль</w:t>
      </w:r>
      <w:r>
        <w:rPr>
          <w:sz w:val="28"/>
        </w:rPr>
        <w:t>ной (комплексной) программы, а также информации о ходе реализации комплексов процессных мероприятий.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6.10. Ответственный исполнитель соответствующей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по итогам полугодия, 9 месяцев направляет на рассмотрение в </w:t>
      </w:r>
      <w:r w:rsidR="004878B3">
        <w:rPr>
          <w:sz w:val="28"/>
        </w:rPr>
        <w:t xml:space="preserve">Администрацию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  <w:r>
        <w:rPr>
          <w:sz w:val="28"/>
        </w:rPr>
        <w:t xml:space="preserve"> в соответствии с Регламентом </w:t>
      </w:r>
      <w:r w:rsidR="004878B3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  <w:r>
        <w:rPr>
          <w:sz w:val="28"/>
        </w:rPr>
        <w:t xml:space="preserve"> отчет о ходе реализации </w:t>
      </w:r>
      <w:r w:rsidR="004878B3">
        <w:rPr>
          <w:sz w:val="28"/>
        </w:rPr>
        <w:t>муниципаль</w:t>
      </w:r>
      <w:r>
        <w:rPr>
          <w:sz w:val="28"/>
        </w:rPr>
        <w:t>ной (комплексной) программы в срок до 25-го числа месяца, следующего за отчетным периодом.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Отчеты о ходе реализации структурных элементов </w:t>
      </w:r>
      <w:r w:rsidR="004878B3">
        <w:rPr>
          <w:sz w:val="28"/>
        </w:rPr>
        <w:t>муниципаль</w:t>
      </w:r>
      <w:r>
        <w:rPr>
          <w:sz w:val="28"/>
        </w:rPr>
        <w:t>ной (комплексной) программы предоставляются в адрес ее ответственного исполнителя в срок до 8-го рабочего дня месяца, следующего за отчетным периодом.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Требования к отчету о ходе реализации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определяются методическими рекомендациями.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Информация о выполнении мероприятий (результатов) структурных элементов, контрольных точек вносится на рассмотрение </w:t>
      </w:r>
      <w:r w:rsidR="004878B3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Ответственные исполнители </w:t>
      </w:r>
      <w:r w:rsidR="004878B3">
        <w:rPr>
          <w:sz w:val="28"/>
        </w:rPr>
        <w:t>муниципаль</w:t>
      </w:r>
      <w:r>
        <w:rPr>
          <w:sz w:val="28"/>
        </w:rPr>
        <w:t xml:space="preserve">ных (комплексных) программ, допустившие невыполнение мероприятий (результатов) структурных элементов, и контрольных точек выступают на заседаниях </w:t>
      </w:r>
      <w:r w:rsidR="004878B3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  <w:r>
        <w:rPr>
          <w:sz w:val="28"/>
        </w:rPr>
        <w:t xml:space="preserve"> с информацией о причинах невыполнения и принимаемых мерах по их недопущению. 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Отчет о ходе реализации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по итогам полугодия и 9 месяцев после согласования с </w:t>
      </w:r>
      <w:r w:rsidR="004878B3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4878B3">
        <w:rPr>
          <w:sz w:val="28"/>
        </w:rPr>
        <w:t xml:space="preserve"> сельского поселения</w:t>
      </w:r>
      <w:r>
        <w:rPr>
          <w:sz w:val="28"/>
        </w:rPr>
        <w:t xml:space="preserve"> подлежит размещению ответственным исполнителем </w:t>
      </w:r>
      <w:r w:rsidR="004878B3">
        <w:rPr>
          <w:sz w:val="28"/>
        </w:rPr>
        <w:t>муниципаль</w:t>
      </w:r>
      <w:r>
        <w:rPr>
          <w:sz w:val="28"/>
        </w:rPr>
        <w:t xml:space="preserve">ной (комплексной) программы в течение 10 рабочих дней на официальном сайте </w:t>
      </w:r>
      <w:r w:rsidR="003B662F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 в информационно-телекоммуникационной сети «Интернет».</w:t>
      </w:r>
    </w:p>
    <w:p w:rsidR="007E1F9B" w:rsidRDefault="00CA2159" w:rsidP="00CA2159">
      <w:pPr>
        <w:widowControl w:val="0"/>
        <w:spacing w:line="276" w:lineRule="auto"/>
        <w:jc w:val="both"/>
        <w:rPr>
          <w:sz w:val="28"/>
        </w:rPr>
      </w:pPr>
      <w:r>
        <w:rPr>
          <w:sz w:val="28"/>
        </w:rPr>
        <w:t xml:space="preserve">       </w:t>
      </w:r>
      <w:r w:rsidR="00AF6B80">
        <w:rPr>
          <w:sz w:val="28"/>
        </w:rPr>
        <w:t xml:space="preserve">6.11. Ответственный </w:t>
      </w:r>
      <w:r>
        <w:rPr>
          <w:sz w:val="28"/>
        </w:rPr>
        <w:t>ис</w:t>
      </w:r>
      <w:r w:rsidR="00AF6B80">
        <w:rPr>
          <w:sz w:val="28"/>
        </w:rPr>
        <w:t xml:space="preserve">полнитель </w:t>
      </w:r>
      <w:r w:rsidR="003B662F">
        <w:rPr>
          <w:sz w:val="28"/>
        </w:rPr>
        <w:t>муниципаль</w:t>
      </w:r>
      <w:r w:rsidR="00AF6B80">
        <w:rPr>
          <w:sz w:val="28"/>
        </w:rPr>
        <w:t xml:space="preserve">ной (комплексной) программы подготавливает, согласовывает и вносит на рассмотрение </w:t>
      </w:r>
      <w:r w:rsidR="003B662F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 w:rsidR="00AF6B80">
        <w:rPr>
          <w:sz w:val="28"/>
        </w:rPr>
        <w:t xml:space="preserve"> проект постановления </w:t>
      </w:r>
      <w:r w:rsidR="003B662F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 w:rsidR="00AF6B80">
        <w:rPr>
          <w:sz w:val="28"/>
        </w:rPr>
        <w:t xml:space="preserve"> об утверждении отчета о реализации </w:t>
      </w:r>
      <w:r w:rsidR="003B662F">
        <w:rPr>
          <w:sz w:val="28"/>
        </w:rPr>
        <w:t>муниципаль</w:t>
      </w:r>
      <w:r w:rsidR="00AF6B80">
        <w:rPr>
          <w:sz w:val="28"/>
        </w:rPr>
        <w:t xml:space="preserve">ной (комплексной) программы за год (далее – годовой отчет) до </w:t>
      </w:r>
      <w:r w:rsidR="003B662F">
        <w:rPr>
          <w:sz w:val="28"/>
        </w:rPr>
        <w:t>3</w:t>
      </w:r>
      <w:r w:rsidR="00AF6B80">
        <w:rPr>
          <w:sz w:val="28"/>
        </w:rPr>
        <w:t>0 марта года, следующего за отчетным.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6.12. Годовой отчет содержит: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информацию о достижении целей </w:t>
      </w:r>
      <w:r w:rsidR="003B662F">
        <w:rPr>
          <w:sz w:val="28"/>
        </w:rPr>
        <w:t>муниципаль</w:t>
      </w:r>
      <w:r>
        <w:rPr>
          <w:sz w:val="28"/>
        </w:rPr>
        <w:t xml:space="preserve">ной (комплексной) программы за отчетный период, а также прогноз достижения целей </w:t>
      </w:r>
      <w:r w:rsidR="003B662F">
        <w:rPr>
          <w:sz w:val="28"/>
        </w:rPr>
        <w:t>муниципаль</w:t>
      </w:r>
      <w:r>
        <w:rPr>
          <w:sz w:val="28"/>
        </w:rPr>
        <w:t>ной (комплексной) программы на предстоящий год и по итогам ее реализации в целом;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перечень контрольных точек, пройденных и не пройденных (с указанием причин) в установленные сроки;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информацию о достижении фактических значений показателей </w:t>
      </w:r>
      <w:r w:rsidR="003B662F">
        <w:rPr>
          <w:sz w:val="28"/>
        </w:rPr>
        <w:lastRenderedPageBreak/>
        <w:t>муниципаль</w:t>
      </w:r>
      <w:r>
        <w:rPr>
          <w:sz w:val="28"/>
        </w:rPr>
        <w:t>ной (комплексной) программы и фактических значений показателей и результатов ее структурных элементов;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информацию о структурных элементах, реализация которых осуществлялась с нарушением установленных параметров и сроков;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анализ факторов, повлиявших на ход реализации </w:t>
      </w:r>
      <w:r w:rsidR="003B662F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данные об использовании бюджетных ассигнований и иных средств на реализацию </w:t>
      </w:r>
      <w:r w:rsidR="003B662F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предложения о корректировке, досрочном прекращении структурных элементов или </w:t>
      </w:r>
      <w:r w:rsidR="003B662F">
        <w:rPr>
          <w:sz w:val="28"/>
        </w:rPr>
        <w:t>муниципаль</w:t>
      </w:r>
      <w:r>
        <w:rPr>
          <w:sz w:val="28"/>
        </w:rPr>
        <w:t>ной (комплексной) программы в целом;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об изменениях, внесенных в отчетном периоде в </w:t>
      </w:r>
      <w:r w:rsidR="003B662F">
        <w:rPr>
          <w:sz w:val="28"/>
        </w:rPr>
        <w:t>муниципаль</w:t>
      </w:r>
      <w:r>
        <w:rPr>
          <w:sz w:val="28"/>
        </w:rPr>
        <w:t>ную (комплексную) программу.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6.13. Оценка эффективности реализации </w:t>
      </w:r>
      <w:r w:rsidR="003B662F">
        <w:rPr>
          <w:sz w:val="28"/>
        </w:rPr>
        <w:t>муниципаль</w:t>
      </w:r>
      <w:r>
        <w:rPr>
          <w:sz w:val="28"/>
        </w:rPr>
        <w:t xml:space="preserve">ной программы проводится ответственным исполнителем в составе годового отчета. 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6.14. По результатам оценки эффективности </w:t>
      </w:r>
      <w:r w:rsidR="003B662F">
        <w:rPr>
          <w:sz w:val="28"/>
        </w:rPr>
        <w:t>муниципаль</w:t>
      </w:r>
      <w:r>
        <w:rPr>
          <w:sz w:val="28"/>
        </w:rPr>
        <w:t xml:space="preserve">ной программы </w:t>
      </w:r>
      <w:r w:rsidR="003B662F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 может быть принято решение о необходимости прекращения или об изменении, начиная с очередного финансового года, ранее утвержденной </w:t>
      </w:r>
      <w:r w:rsidR="003B662F">
        <w:rPr>
          <w:sz w:val="28"/>
        </w:rPr>
        <w:t>муниципаль</w:t>
      </w:r>
      <w:r>
        <w:rPr>
          <w:sz w:val="28"/>
        </w:rPr>
        <w:t xml:space="preserve">ной (комплексной) программы, в том числе необходимости изменения объема бюджетных ассигнований на финансовое обеспечение реализации </w:t>
      </w:r>
      <w:r w:rsidR="003B662F">
        <w:rPr>
          <w:sz w:val="28"/>
        </w:rPr>
        <w:t>муниципаль</w:t>
      </w:r>
      <w:r>
        <w:rPr>
          <w:sz w:val="28"/>
        </w:rPr>
        <w:t xml:space="preserve">ной (комплексной) программы. 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6.15. В случае принятия </w:t>
      </w:r>
      <w:r w:rsidR="003B662F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 решения о необходимости прекращения или об изменении, начиная с очередного финансового года, ранее утвержденной </w:t>
      </w:r>
      <w:r w:rsidR="003B662F">
        <w:rPr>
          <w:sz w:val="28"/>
        </w:rPr>
        <w:t>муниципаль</w:t>
      </w:r>
      <w:r>
        <w:rPr>
          <w:sz w:val="28"/>
        </w:rPr>
        <w:t xml:space="preserve">ной (комплексной) программы, в том числе необходимости изменения объема бюджетных ассигнований на финансовое обеспечение реализации </w:t>
      </w:r>
      <w:r w:rsidR="003B662F">
        <w:rPr>
          <w:sz w:val="28"/>
        </w:rPr>
        <w:t>муниципаль</w:t>
      </w:r>
      <w:r>
        <w:rPr>
          <w:sz w:val="28"/>
        </w:rPr>
        <w:t xml:space="preserve">ной (комплексной) программы, ответственный исполнитель </w:t>
      </w:r>
      <w:r w:rsidR="003B662F">
        <w:rPr>
          <w:sz w:val="28"/>
        </w:rPr>
        <w:t>муниципаль</w:t>
      </w:r>
      <w:r>
        <w:rPr>
          <w:sz w:val="28"/>
        </w:rPr>
        <w:t xml:space="preserve">ной (комплексной) программы в месячный срок вносит соответствующий проект постановления </w:t>
      </w:r>
      <w:r w:rsidR="003B662F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 в порядке, установленном Регламентом </w:t>
      </w:r>
      <w:r w:rsidR="003B662F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. </w:t>
      </w:r>
    </w:p>
    <w:p w:rsidR="007E1F9B" w:rsidRDefault="00AF6B8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6.16. К годовому отчету за последний год реализации </w:t>
      </w:r>
      <w:r w:rsidR="003B662F">
        <w:rPr>
          <w:sz w:val="28"/>
        </w:rPr>
        <w:t>муниципаль</w:t>
      </w:r>
      <w:r>
        <w:rPr>
          <w:sz w:val="28"/>
        </w:rPr>
        <w:t>ной программы положения абзаца десятого пункта 6.12, пунктов 6.14 и 6.15 настоящего раздела не применяются.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6.17. Годовой отчет после принятия </w:t>
      </w:r>
      <w:r w:rsidR="003B662F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 постановления о его утверждении подлежит размещению ответственным исполнителем </w:t>
      </w:r>
      <w:r w:rsidR="003B662F">
        <w:rPr>
          <w:sz w:val="28"/>
        </w:rPr>
        <w:t>муниципаль</w:t>
      </w:r>
      <w:r>
        <w:rPr>
          <w:sz w:val="28"/>
        </w:rPr>
        <w:t xml:space="preserve">ной программы не позднее 10 рабочих дней на официальном сайте </w:t>
      </w:r>
      <w:r w:rsidR="003B662F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 в информационно-телекоммуникационной сети «Интернет».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6.18. Итоги реализации </w:t>
      </w:r>
      <w:r w:rsidR="003B662F">
        <w:rPr>
          <w:sz w:val="28"/>
        </w:rPr>
        <w:t>муниципаль</w:t>
      </w:r>
      <w:r>
        <w:rPr>
          <w:sz w:val="28"/>
        </w:rPr>
        <w:t xml:space="preserve">ных (комплексных) программ за отчетный год отражаются в сводном годовом докладе о ходе реализации и об оценке эффективности </w:t>
      </w:r>
      <w:r w:rsidR="003B662F">
        <w:rPr>
          <w:sz w:val="28"/>
        </w:rPr>
        <w:t>муниципаль</w:t>
      </w:r>
      <w:r>
        <w:rPr>
          <w:sz w:val="28"/>
        </w:rPr>
        <w:t>ных (комплексных) программ (далее – сводный доклад).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Сводный доклад формируется </w:t>
      </w:r>
      <w:r w:rsidR="003B662F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</w:t>
      </w:r>
      <w:r w:rsidR="003B662F">
        <w:rPr>
          <w:sz w:val="28"/>
        </w:rPr>
        <w:lastRenderedPageBreak/>
        <w:t>поселения</w:t>
      </w:r>
      <w:r>
        <w:rPr>
          <w:sz w:val="28"/>
        </w:rPr>
        <w:t xml:space="preserve">  в срок до </w:t>
      </w:r>
      <w:r w:rsidR="003B662F">
        <w:rPr>
          <w:sz w:val="28"/>
        </w:rPr>
        <w:t>2</w:t>
      </w:r>
      <w:r>
        <w:rPr>
          <w:sz w:val="28"/>
        </w:rPr>
        <w:t>0 апреля года, следующего за отчетным, для обеспечения представления в Собрание</w:t>
      </w:r>
      <w:r w:rsidR="003B662F">
        <w:rPr>
          <w:sz w:val="28"/>
        </w:rPr>
        <w:t xml:space="preserve"> депутатов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 годового отчета об исполнении </w:t>
      </w:r>
      <w:r w:rsidR="003B662F">
        <w:rPr>
          <w:sz w:val="28"/>
        </w:rPr>
        <w:t>ме</w:t>
      </w:r>
      <w:r>
        <w:rPr>
          <w:sz w:val="28"/>
        </w:rPr>
        <w:t xml:space="preserve">стного бюджета в порядке, установленном Регламентом </w:t>
      </w:r>
      <w:r w:rsidR="003B662F">
        <w:rPr>
          <w:sz w:val="28"/>
        </w:rPr>
        <w:t xml:space="preserve">Собрания депутатов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Сводный доклад формируется на основании утвержденных </w:t>
      </w:r>
      <w:r w:rsidR="003B662F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 годовых отчетов и содержит общие сведения о реализации </w:t>
      </w:r>
      <w:r w:rsidR="003B662F">
        <w:rPr>
          <w:sz w:val="28"/>
        </w:rPr>
        <w:t>муниципаль</w:t>
      </w:r>
      <w:r>
        <w:rPr>
          <w:sz w:val="28"/>
        </w:rPr>
        <w:t xml:space="preserve">ных (комплексных) программ за отчетный год, а также по каждой </w:t>
      </w:r>
      <w:r w:rsidR="003B662F">
        <w:rPr>
          <w:sz w:val="28"/>
        </w:rPr>
        <w:t>муниципаль</w:t>
      </w:r>
      <w:r>
        <w:rPr>
          <w:sz w:val="28"/>
        </w:rPr>
        <w:t>ной (комплексной) программе: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об основных результатах реализации </w:t>
      </w:r>
      <w:r w:rsidR="003B662F">
        <w:rPr>
          <w:sz w:val="28"/>
        </w:rPr>
        <w:t>муниципаль</w:t>
      </w:r>
      <w:r>
        <w:rPr>
          <w:sz w:val="28"/>
        </w:rPr>
        <w:t>ной (комплексной) программы за отчетный период;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 степени соответствия установленных и достигнутых целевых показателей </w:t>
      </w:r>
      <w:r w:rsidR="003B662F">
        <w:rPr>
          <w:sz w:val="28"/>
        </w:rPr>
        <w:t>муниципаль</w:t>
      </w:r>
      <w:r>
        <w:rPr>
          <w:sz w:val="28"/>
        </w:rPr>
        <w:t>ной (комплексной) программы за отчетный год;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расходных обязательств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, связанных с реализацией </w:t>
      </w:r>
      <w:r w:rsidR="003B662F">
        <w:rPr>
          <w:sz w:val="28"/>
        </w:rPr>
        <w:t>муниципаль</w:t>
      </w:r>
      <w:r>
        <w:rPr>
          <w:sz w:val="28"/>
        </w:rPr>
        <w:t>ной (комплексной) программы;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уровень реализации </w:t>
      </w:r>
      <w:r w:rsidR="003B662F">
        <w:rPr>
          <w:sz w:val="28"/>
        </w:rPr>
        <w:t>муниципаль</w:t>
      </w:r>
      <w:r>
        <w:rPr>
          <w:sz w:val="28"/>
        </w:rPr>
        <w:t>ной (комплексной) программы.</w:t>
      </w:r>
    </w:p>
    <w:p w:rsidR="007E1F9B" w:rsidRDefault="00AF6B8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6.19. Сводный доклад подлежит размещению </w:t>
      </w:r>
      <w:r w:rsidR="003B662F">
        <w:rPr>
          <w:sz w:val="28"/>
        </w:rPr>
        <w:t xml:space="preserve">Администрацией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 не позднее 10 рабочих дней со дня утверждения </w:t>
      </w:r>
      <w:r w:rsidR="003B662F">
        <w:rPr>
          <w:sz w:val="28"/>
        </w:rPr>
        <w:t>решения об отчете об исполнении ме</w:t>
      </w:r>
      <w:r>
        <w:rPr>
          <w:sz w:val="28"/>
        </w:rPr>
        <w:t xml:space="preserve">стного бюджета на официальном сайте </w:t>
      </w:r>
      <w:r w:rsidR="003B662F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B662F">
        <w:rPr>
          <w:sz w:val="28"/>
        </w:rPr>
        <w:t xml:space="preserve"> сельского поселения</w:t>
      </w:r>
      <w:r>
        <w:rPr>
          <w:sz w:val="28"/>
        </w:rPr>
        <w:t xml:space="preserve"> в информационно-телекоммуникационной сети «Интернет».</w:t>
      </w:r>
    </w:p>
    <w:p w:rsidR="007E1F9B" w:rsidRDefault="007E1F9B">
      <w:pPr>
        <w:widowControl w:val="0"/>
        <w:ind w:firstLine="709"/>
        <w:jc w:val="both"/>
        <w:rPr>
          <w:sz w:val="28"/>
        </w:rPr>
      </w:pPr>
    </w:p>
    <w:p w:rsidR="0007547D" w:rsidRDefault="0007547D">
      <w:pPr>
        <w:ind w:left="5669"/>
        <w:jc w:val="center"/>
        <w:rPr>
          <w:sz w:val="28"/>
        </w:rPr>
      </w:pPr>
    </w:p>
    <w:p w:rsidR="0007547D" w:rsidRDefault="0007547D">
      <w:pPr>
        <w:ind w:left="5669"/>
        <w:jc w:val="center"/>
        <w:rPr>
          <w:sz w:val="28"/>
        </w:rPr>
      </w:pPr>
    </w:p>
    <w:p w:rsidR="0007547D" w:rsidRDefault="0007547D">
      <w:pPr>
        <w:ind w:left="5669"/>
        <w:jc w:val="center"/>
        <w:rPr>
          <w:sz w:val="28"/>
        </w:rPr>
      </w:pPr>
    </w:p>
    <w:p w:rsidR="0007547D" w:rsidRDefault="0007547D">
      <w:pPr>
        <w:ind w:left="5669"/>
        <w:jc w:val="center"/>
        <w:rPr>
          <w:sz w:val="28"/>
        </w:rPr>
      </w:pPr>
    </w:p>
    <w:p w:rsidR="0007547D" w:rsidRDefault="0007547D">
      <w:pPr>
        <w:ind w:left="5669"/>
        <w:jc w:val="center"/>
        <w:rPr>
          <w:sz w:val="28"/>
        </w:rPr>
      </w:pPr>
    </w:p>
    <w:p w:rsidR="0007547D" w:rsidRDefault="0007547D">
      <w:pPr>
        <w:ind w:left="5669"/>
        <w:jc w:val="center"/>
        <w:rPr>
          <w:sz w:val="28"/>
        </w:rPr>
      </w:pPr>
    </w:p>
    <w:p w:rsidR="0007547D" w:rsidRDefault="0007547D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6B3185" w:rsidRDefault="006B3185">
      <w:pPr>
        <w:ind w:left="5669"/>
        <w:jc w:val="center"/>
        <w:rPr>
          <w:sz w:val="28"/>
        </w:rPr>
      </w:pPr>
    </w:p>
    <w:p w:rsidR="007E1F9B" w:rsidRPr="006B3185" w:rsidRDefault="00AF6B80" w:rsidP="0007547D">
      <w:pPr>
        <w:ind w:left="5669"/>
        <w:jc w:val="right"/>
        <w:rPr>
          <w:sz w:val="24"/>
          <w:szCs w:val="24"/>
        </w:rPr>
      </w:pPr>
      <w:r w:rsidRPr="006B3185">
        <w:rPr>
          <w:sz w:val="24"/>
          <w:szCs w:val="24"/>
        </w:rPr>
        <w:t>Приложение</w:t>
      </w:r>
    </w:p>
    <w:p w:rsidR="0007547D" w:rsidRPr="006B3185" w:rsidRDefault="00AF6B80" w:rsidP="0007547D">
      <w:pPr>
        <w:jc w:val="right"/>
        <w:rPr>
          <w:sz w:val="24"/>
          <w:szCs w:val="24"/>
        </w:rPr>
      </w:pPr>
      <w:r w:rsidRPr="006B3185">
        <w:rPr>
          <w:sz w:val="24"/>
          <w:szCs w:val="24"/>
        </w:rPr>
        <w:t xml:space="preserve">к Порядку разработки, реализации и оценки </w:t>
      </w:r>
    </w:p>
    <w:p w:rsidR="0007547D" w:rsidRPr="006B3185" w:rsidRDefault="00AF6B80" w:rsidP="0007547D">
      <w:pPr>
        <w:jc w:val="right"/>
        <w:rPr>
          <w:sz w:val="24"/>
          <w:szCs w:val="24"/>
        </w:rPr>
      </w:pPr>
      <w:r w:rsidRPr="006B3185">
        <w:rPr>
          <w:sz w:val="24"/>
          <w:szCs w:val="24"/>
        </w:rPr>
        <w:t xml:space="preserve">эффективности </w:t>
      </w:r>
      <w:r w:rsidR="00331114" w:rsidRPr="006B3185">
        <w:rPr>
          <w:sz w:val="24"/>
          <w:szCs w:val="24"/>
        </w:rPr>
        <w:t>муниципаль</w:t>
      </w:r>
      <w:r w:rsidRPr="006B3185">
        <w:rPr>
          <w:sz w:val="24"/>
          <w:szCs w:val="24"/>
        </w:rPr>
        <w:t xml:space="preserve">ных программ </w:t>
      </w:r>
    </w:p>
    <w:p w:rsidR="007E1F9B" w:rsidRPr="006B3185" w:rsidRDefault="00D30244" w:rsidP="0007547D">
      <w:pPr>
        <w:jc w:val="right"/>
        <w:rPr>
          <w:sz w:val="24"/>
          <w:szCs w:val="24"/>
        </w:rPr>
      </w:pPr>
      <w:r w:rsidRPr="006B3185">
        <w:rPr>
          <w:sz w:val="24"/>
          <w:szCs w:val="24"/>
        </w:rPr>
        <w:t>Веселовского</w:t>
      </w:r>
      <w:r w:rsidR="00331114" w:rsidRPr="006B3185">
        <w:rPr>
          <w:sz w:val="24"/>
          <w:szCs w:val="24"/>
        </w:rPr>
        <w:t xml:space="preserve"> сельского поселения</w:t>
      </w:r>
    </w:p>
    <w:p w:rsidR="007E1F9B" w:rsidRDefault="007E1F9B" w:rsidP="0007547D">
      <w:pPr>
        <w:ind w:left="6237"/>
        <w:jc w:val="right"/>
        <w:rPr>
          <w:sz w:val="28"/>
        </w:rPr>
      </w:pPr>
    </w:p>
    <w:p w:rsidR="007E1F9B" w:rsidRDefault="007E1F9B">
      <w:pPr>
        <w:ind w:left="6237"/>
        <w:jc w:val="center"/>
        <w:rPr>
          <w:sz w:val="28"/>
        </w:rPr>
      </w:pPr>
    </w:p>
    <w:p w:rsidR="0007547D" w:rsidRDefault="0007547D">
      <w:pPr>
        <w:jc w:val="center"/>
        <w:rPr>
          <w:sz w:val="28"/>
        </w:rPr>
      </w:pPr>
    </w:p>
    <w:p w:rsidR="007E1F9B" w:rsidRDefault="00AF6B80">
      <w:pPr>
        <w:jc w:val="center"/>
        <w:rPr>
          <w:sz w:val="28"/>
        </w:rPr>
      </w:pPr>
      <w:r>
        <w:rPr>
          <w:sz w:val="28"/>
        </w:rPr>
        <w:t>ПЕРЕЧЕНЬ</w:t>
      </w:r>
    </w:p>
    <w:p w:rsidR="007E1F9B" w:rsidRDefault="00AF6B80">
      <w:pPr>
        <w:jc w:val="center"/>
        <w:rPr>
          <w:sz w:val="28"/>
        </w:rPr>
      </w:pPr>
      <w:r>
        <w:rPr>
          <w:sz w:val="28"/>
        </w:rPr>
        <w:t>направлений деятельности, не подлежащих включению</w:t>
      </w:r>
    </w:p>
    <w:p w:rsidR="00331114" w:rsidRDefault="00AF6B80">
      <w:pPr>
        <w:jc w:val="center"/>
        <w:rPr>
          <w:sz w:val="28"/>
        </w:rPr>
      </w:pPr>
      <w:r>
        <w:rPr>
          <w:sz w:val="28"/>
        </w:rPr>
        <w:t xml:space="preserve">в </w:t>
      </w:r>
      <w:r w:rsidR="00331114">
        <w:rPr>
          <w:sz w:val="28"/>
        </w:rPr>
        <w:t>муниципаль</w:t>
      </w:r>
      <w:r>
        <w:rPr>
          <w:sz w:val="28"/>
        </w:rPr>
        <w:t xml:space="preserve">ные (комплексные) программы </w:t>
      </w:r>
    </w:p>
    <w:p w:rsidR="007E1F9B" w:rsidRDefault="00D30244">
      <w:pPr>
        <w:jc w:val="center"/>
        <w:rPr>
          <w:sz w:val="28"/>
        </w:rPr>
      </w:pPr>
      <w:r>
        <w:rPr>
          <w:sz w:val="28"/>
        </w:rPr>
        <w:t>Веселовского</w:t>
      </w:r>
      <w:r w:rsidR="00331114">
        <w:rPr>
          <w:sz w:val="28"/>
        </w:rPr>
        <w:t xml:space="preserve"> сельского поселения</w:t>
      </w:r>
    </w:p>
    <w:p w:rsidR="007E1F9B" w:rsidRDefault="007E1F9B">
      <w:pPr>
        <w:jc w:val="both"/>
        <w:rPr>
          <w:sz w:val="28"/>
        </w:rPr>
      </w:pPr>
    </w:p>
    <w:p w:rsidR="007E1F9B" w:rsidRDefault="00AF6B80">
      <w:pPr>
        <w:ind w:firstLine="709"/>
        <w:jc w:val="both"/>
        <w:rPr>
          <w:sz w:val="28"/>
        </w:rPr>
      </w:pPr>
      <w:r>
        <w:rPr>
          <w:sz w:val="28"/>
        </w:rPr>
        <w:t xml:space="preserve">1. Обеспечение деятельности </w:t>
      </w:r>
      <w:r w:rsidR="00331114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31114">
        <w:rPr>
          <w:sz w:val="28"/>
        </w:rPr>
        <w:t xml:space="preserve"> сельского поселения</w:t>
      </w:r>
      <w:r>
        <w:rPr>
          <w:sz w:val="28"/>
        </w:rPr>
        <w:t xml:space="preserve"> за исключением бюджетных ассигнований, целевое назначение которых соответствует сферам реализации </w:t>
      </w:r>
      <w:r w:rsidR="00331114">
        <w:rPr>
          <w:sz w:val="28"/>
        </w:rPr>
        <w:t>муниципаль</w:t>
      </w:r>
      <w:r>
        <w:rPr>
          <w:sz w:val="28"/>
        </w:rPr>
        <w:t>ных программ.</w:t>
      </w:r>
    </w:p>
    <w:p w:rsidR="007E1F9B" w:rsidRDefault="00331114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AF6B80">
        <w:rPr>
          <w:sz w:val="28"/>
        </w:rPr>
        <w:t>. Проведение выборов и референдумов.</w:t>
      </w:r>
    </w:p>
    <w:p w:rsidR="007E1F9B" w:rsidRDefault="00331114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AF6B80">
        <w:rPr>
          <w:sz w:val="28"/>
        </w:rPr>
        <w:t xml:space="preserve">. Обслуживание </w:t>
      </w:r>
      <w:r>
        <w:rPr>
          <w:sz w:val="28"/>
        </w:rPr>
        <w:t>муниципаль</w:t>
      </w:r>
      <w:r w:rsidR="00AF6B80">
        <w:rPr>
          <w:sz w:val="28"/>
        </w:rPr>
        <w:t xml:space="preserve">ного долга </w:t>
      </w:r>
      <w:r w:rsidR="00D30244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AF6B80">
        <w:rPr>
          <w:sz w:val="28"/>
        </w:rPr>
        <w:t>.</w:t>
      </w:r>
    </w:p>
    <w:p w:rsidR="007E1F9B" w:rsidRDefault="00331114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F6B80">
        <w:rPr>
          <w:sz w:val="28"/>
        </w:rPr>
        <w:t>. Иные непрограммные расходы органов</w:t>
      </w:r>
      <w:r>
        <w:rPr>
          <w:sz w:val="28"/>
        </w:rPr>
        <w:t xml:space="preserve"> местного самоуправления</w:t>
      </w:r>
      <w:r w:rsidR="00AF6B80">
        <w:rPr>
          <w:sz w:val="28"/>
        </w:rPr>
        <w:t xml:space="preserve"> </w:t>
      </w:r>
      <w:r w:rsidR="00D30244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 w:rsidR="00AF6B80">
        <w:rPr>
          <w:sz w:val="28"/>
        </w:rPr>
        <w:t xml:space="preserve">в соответствии с Положением о порядке применения бюджетной классификации расходов </w:t>
      </w:r>
      <w:r>
        <w:rPr>
          <w:sz w:val="28"/>
        </w:rPr>
        <w:t>ме</w:t>
      </w:r>
      <w:r w:rsidR="00AF6B80">
        <w:rPr>
          <w:sz w:val="28"/>
        </w:rPr>
        <w:t>стного бюджета на очередной финансовый год и на плановый период.</w:t>
      </w:r>
    </w:p>
    <w:p w:rsidR="007E1F9B" w:rsidRDefault="00AF6B80">
      <w:pPr>
        <w:ind w:firstLine="709"/>
        <w:jc w:val="both"/>
        <w:rPr>
          <w:sz w:val="28"/>
        </w:rPr>
      </w:pPr>
      <w:r>
        <w:br w:type="page"/>
      </w:r>
    </w:p>
    <w:p w:rsidR="007E1F9B" w:rsidRPr="006B3185" w:rsidRDefault="00AF6B80" w:rsidP="0007547D">
      <w:pPr>
        <w:ind w:left="6237"/>
        <w:jc w:val="right"/>
        <w:rPr>
          <w:sz w:val="24"/>
          <w:szCs w:val="24"/>
        </w:rPr>
      </w:pPr>
      <w:r w:rsidRPr="006B3185">
        <w:rPr>
          <w:sz w:val="24"/>
          <w:szCs w:val="24"/>
        </w:rPr>
        <w:lastRenderedPageBreak/>
        <w:t>Приложение № 2</w:t>
      </w:r>
    </w:p>
    <w:p w:rsidR="0007547D" w:rsidRPr="006B3185" w:rsidRDefault="00AF6B80" w:rsidP="0007547D">
      <w:pPr>
        <w:jc w:val="right"/>
        <w:rPr>
          <w:sz w:val="24"/>
          <w:szCs w:val="24"/>
        </w:rPr>
      </w:pPr>
      <w:r w:rsidRPr="006B3185">
        <w:rPr>
          <w:sz w:val="24"/>
          <w:szCs w:val="24"/>
        </w:rPr>
        <w:t>к постановлению</w:t>
      </w:r>
      <w:r w:rsidR="0007547D" w:rsidRPr="006B3185">
        <w:rPr>
          <w:sz w:val="24"/>
          <w:szCs w:val="24"/>
        </w:rPr>
        <w:t xml:space="preserve"> </w:t>
      </w:r>
      <w:r w:rsidR="00331114" w:rsidRPr="006B3185">
        <w:rPr>
          <w:sz w:val="24"/>
          <w:szCs w:val="24"/>
        </w:rPr>
        <w:t xml:space="preserve">Администрации </w:t>
      </w:r>
    </w:p>
    <w:p w:rsidR="007E1F9B" w:rsidRPr="006B3185" w:rsidRDefault="00D30244" w:rsidP="0007547D">
      <w:pPr>
        <w:jc w:val="right"/>
        <w:rPr>
          <w:sz w:val="24"/>
          <w:szCs w:val="24"/>
        </w:rPr>
      </w:pPr>
      <w:r w:rsidRPr="006B3185">
        <w:rPr>
          <w:sz w:val="24"/>
          <w:szCs w:val="24"/>
        </w:rPr>
        <w:t>Веселовского</w:t>
      </w:r>
      <w:r w:rsidR="00331114" w:rsidRPr="006B3185">
        <w:rPr>
          <w:sz w:val="24"/>
          <w:szCs w:val="24"/>
        </w:rPr>
        <w:t xml:space="preserve"> сельского поселения</w:t>
      </w:r>
    </w:p>
    <w:p w:rsidR="00331114" w:rsidRPr="006B3185" w:rsidRDefault="00331114" w:rsidP="0007547D">
      <w:pPr>
        <w:ind w:left="6237"/>
        <w:jc w:val="right"/>
        <w:rPr>
          <w:sz w:val="24"/>
          <w:szCs w:val="24"/>
        </w:rPr>
      </w:pPr>
      <w:r w:rsidRPr="006B3185">
        <w:rPr>
          <w:sz w:val="24"/>
          <w:szCs w:val="24"/>
        </w:rPr>
        <w:t xml:space="preserve">от </w:t>
      </w:r>
      <w:r w:rsidR="006B3185">
        <w:rPr>
          <w:sz w:val="24"/>
          <w:szCs w:val="24"/>
        </w:rPr>
        <w:t>13</w:t>
      </w:r>
      <w:r w:rsidRPr="006B3185">
        <w:rPr>
          <w:sz w:val="24"/>
          <w:szCs w:val="24"/>
        </w:rPr>
        <w:t>.07.2023 №</w:t>
      </w:r>
      <w:r w:rsidR="006B3185">
        <w:rPr>
          <w:sz w:val="24"/>
          <w:szCs w:val="24"/>
        </w:rPr>
        <w:t xml:space="preserve"> 77</w:t>
      </w:r>
    </w:p>
    <w:p w:rsidR="007E1F9B" w:rsidRDefault="007E1F9B">
      <w:pPr>
        <w:ind w:left="6237"/>
        <w:jc w:val="center"/>
        <w:rPr>
          <w:sz w:val="28"/>
        </w:rPr>
      </w:pPr>
    </w:p>
    <w:p w:rsidR="007E1F9B" w:rsidRDefault="007E1F9B">
      <w:pPr>
        <w:ind w:left="6237"/>
        <w:jc w:val="center"/>
        <w:rPr>
          <w:sz w:val="28"/>
        </w:rPr>
      </w:pPr>
    </w:p>
    <w:p w:rsidR="007E1F9B" w:rsidRDefault="00AF6B80">
      <w:pPr>
        <w:widowControl w:val="0"/>
        <w:jc w:val="center"/>
        <w:rPr>
          <w:sz w:val="28"/>
        </w:rPr>
      </w:pPr>
      <w:r>
        <w:rPr>
          <w:sz w:val="28"/>
        </w:rPr>
        <w:t>ПЕРЕЧЕНЬ</w:t>
      </w:r>
    </w:p>
    <w:p w:rsidR="007E1F9B" w:rsidRDefault="00AF6B80">
      <w:pPr>
        <w:widowControl w:val="0"/>
        <w:jc w:val="center"/>
        <w:rPr>
          <w:sz w:val="28"/>
        </w:rPr>
      </w:pPr>
      <w:r>
        <w:rPr>
          <w:sz w:val="28"/>
        </w:rPr>
        <w:t xml:space="preserve">постановлений </w:t>
      </w:r>
      <w:r w:rsidR="00331114">
        <w:rPr>
          <w:sz w:val="28"/>
        </w:rPr>
        <w:t>Администрации</w:t>
      </w:r>
      <w:r>
        <w:rPr>
          <w:sz w:val="28"/>
        </w:rPr>
        <w:t xml:space="preserve"> </w:t>
      </w:r>
    </w:p>
    <w:p w:rsidR="00331114" w:rsidRDefault="00D30244">
      <w:pPr>
        <w:widowControl w:val="0"/>
        <w:jc w:val="center"/>
        <w:rPr>
          <w:sz w:val="28"/>
        </w:rPr>
      </w:pPr>
      <w:r>
        <w:rPr>
          <w:sz w:val="28"/>
        </w:rPr>
        <w:t>Веселовского</w:t>
      </w:r>
      <w:r w:rsidR="00331114">
        <w:rPr>
          <w:sz w:val="28"/>
        </w:rPr>
        <w:t xml:space="preserve"> сельского поселения</w:t>
      </w:r>
      <w:r w:rsidR="00AF6B80">
        <w:rPr>
          <w:sz w:val="28"/>
        </w:rPr>
        <w:t xml:space="preserve">, </w:t>
      </w:r>
    </w:p>
    <w:p w:rsidR="007E1F9B" w:rsidRDefault="00AF6B80">
      <w:pPr>
        <w:widowControl w:val="0"/>
        <w:jc w:val="center"/>
        <w:rPr>
          <w:sz w:val="28"/>
        </w:rPr>
      </w:pPr>
      <w:r>
        <w:rPr>
          <w:sz w:val="28"/>
        </w:rPr>
        <w:t>признанных утратившими силу</w:t>
      </w:r>
    </w:p>
    <w:p w:rsidR="007E1F9B" w:rsidRDefault="007E1F9B">
      <w:pPr>
        <w:widowControl w:val="0"/>
        <w:jc w:val="center"/>
        <w:rPr>
          <w:sz w:val="28"/>
        </w:rPr>
      </w:pPr>
    </w:p>
    <w:p w:rsidR="007E1F9B" w:rsidRDefault="007E1F9B">
      <w:pPr>
        <w:widowControl w:val="0"/>
        <w:jc w:val="center"/>
        <w:rPr>
          <w:sz w:val="28"/>
        </w:rPr>
      </w:pPr>
    </w:p>
    <w:p w:rsidR="007E1F9B" w:rsidRDefault="00AF6B80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>
        <w:rPr>
          <w:rStyle w:val="1"/>
          <w:sz w:val="28"/>
        </w:rPr>
        <w:t>1. Разделы 1 – 4, пункты 5.1 – 5.</w:t>
      </w:r>
      <w:r w:rsidR="00331114">
        <w:rPr>
          <w:rStyle w:val="1"/>
          <w:sz w:val="28"/>
        </w:rPr>
        <w:t>4</w:t>
      </w:r>
      <w:r>
        <w:rPr>
          <w:rStyle w:val="1"/>
          <w:sz w:val="28"/>
        </w:rPr>
        <w:t>, 5.1</w:t>
      </w:r>
      <w:r w:rsidR="00331114">
        <w:rPr>
          <w:rStyle w:val="1"/>
          <w:sz w:val="28"/>
        </w:rPr>
        <w:t>2</w:t>
      </w:r>
      <w:r>
        <w:rPr>
          <w:rStyle w:val="1"/>
          <w:sz w:val="28"/>
        </w:rPr>
        <w:t> – 5.1</w:t>
      </w:r>
      <w:r w:rsidR="00331114">
        <w:rPr>
          <w:rStyle w:val="1"/>
          <w:sz w:val="28"/>
        </w:rPr>
        <w:t>6</w:t>
      </w:r>
      <w:r>
        <w:rPr>
          <w:rStyle w:val="1"/>
          <w:sz w:val="28"/>
        </w:rPr>
        <w:t xml:space="preserve"> раздела 5, раздел 6, приложение № 1 к Порядку разработки, реализации и оценки эффективности </w:t>
      </w:r>
      <w:r w:rsidR="00331114">
        <w:rPr>
          <w:rStyle w:val="1"/>
          <w:sz w:val="28"/>
        </w:rPr>
        <w:t>муниципаль</w:t>
      </w:r>
      <w:r>
        <w:rPr>
          <w:rStyle w:val="1"/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331114">
        <w:rPr>
          <w:sz w:val="28"/>
        </w:rPr>
        <w:t xml:space="preserve"> сельского поселения</w:t>
      </w:r>
      <w:r w:rsidR="00331114">
        <w:rPr>
          <w:rStyle w:val="1"/>
          <w:sz w:val="28"/>
        </w:rPr>
        <w:t xml:space="preserve"> </w:t>
      </w:r>
      <w:r>
        <w:rPr>
          <w:rStyle w:val="1"/>
          <w:sz w:val="28"/>
        </w:rPr>
        <w:t xml:space="preserve">приложения № 1 к постановлению </w:t>
      </w:r>
      <w:r w:rsidR="00331114">
        <w:rPr>
          <w:rStyle w:val="1"/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31114">
        <w:rPr>
          <w:sz w:val="28"/>
        </w:rPr>
        <w:t xml:space="preserve"> сельского поселения</w:t>
      </w:r>
      <w:r>
        <w:rPr>
          <w:rStyle w:val="1"/>
          <w:sz w:val="28"/>
        </w:rPr>
        <w:t xml:space="preserve"> от </w:t>
      </w:r>
      <w:r w:rsidR="0007547D">
        <w:rPr>
          <w:rStyle w:val="1"/>
          <w:sz w:val="28"/>
        </w:rPr>
        <w:t>14</w:t>
      </w:r>
      <w:r>
        <w:rPr>
          <w:rStyle w:val="1"/>
          <w:sz w:val="28"/>
        </w:rPr>
        <w:t>.01.2018 № </w:t>
      </w:r>
      <w:r w:rsidR="0007547D">
        <w:rPr>
          <w:rStyle w:val="1"/>
          <w:sz w:val="28"/>
        </w:rPr>
        <w:t>14</w:t>
      </w:r>
      <w:r>
        <w:rPr>
          <w:rStyle w:val="1"/>
          <w:sz w:val="28"/>
        </w:rPr>
        <w:t xml:space="preserve"> «Об утверждении Порядка разработки, реализации и оценки эффективности </w:t>
      </w:r>
      <w:r w:rsidR="00331114">
        <w:rPr>
          <w:rStyle w:val="1"/>
          <w:sz w:val="28"/>
        </w:rPr>
        <w:t>муниципаль</w:t>
      </w:r>
      <w:r>
        <w:rPr>
          <w:rStyle w:val="1"/>
          <w:sz w:val="28"/>
        </w:rPr>
        <w:t xml:space="preserve">ных программ </w:t>
      </w:r>
      <w:r w:rsidR="00D30244">
        <w:rPr>
          <w:sz w:val="28"/>
        </w:rPr>
        <w:t>Веселовского</w:t>
      </w:r>
      <w:r w:rsidR="00331114">
        <w:rPr>
          <w:sz w:val="28"/>
        </w:rPr>
        <w:t xml:space="preserve"> сельского поселения</w:t>
      </w:r>
      <w:r>
        <w:rPr>
          <w:sz w:val="28"/>
        </w:rPr>
        <w:t>».</w:t>
      </w:r>
    </w:p>
    <w:p w:rsidR="007E1F9B" w:rsidRDefault="00AF6B80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2. Постановление </w:t>
      </w:r>
      <w:r w:rsidR="00331114">
        <w:rPr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331114">
        <w:rPr>
          <w:sz w:val="28"/>
        </w:rPr>
        <w:t xml:space="preserve"> сельского поселения </w:t>
      </w:r>
      <w:r>
        <w:rPr>
          <w:sz w:val="28"/>
        </w:rPr>
        <w:t xml:space="preserve">от </w:t>
      </w:r>
      <w:r w:rsidR="00EA30F6">
        <w:rPr>
          <w:sz w:val="28"/>
        </w:rPr>
        <w:t>0</w:t>
      </w:r>
      <w:r w:rsidR="0007547D">
        <w:rPr>
          <w:sz w:val="28"/>
        </w:rPr>
        <w:t>5</w:t>
      </w:r>
      <w:r>
        <w:rPr>
          <w:sz w:val="28"/>
        </w:rPr>
        <w:t>.0</w:t>
      </w:r>
      <w:r w:rsidR="00EA30F6">
        <w:rPr>
          <w:sz w:val="28"/>
        </w:rPr>
        <w:t>9</w:t>
      </w:r>
      <w:r>
        <w:rPr>
          <w:sz w:val="28"/>
        </w:rPr>
        <w:t>.201</w:t>
      </w:r>
      <w:r w:rsidR="00EA30F6">
        <w:rPr>
          <w:sz w:val="28"/>
        </w:rPr>
        <w:t>8</w:t>
      </w:r>
      <w:r>
        <w:rPr>
          <w:sz w:val="28"/>
        </w:rPr>
        <w:t xml:space="preserve"> № </w:t>
      </w:r>
      <w:r w:rsidR="00EA30F6">
        <w:rPr>
          <w:sz w:val="28"/>
        </w:rPr>
        <w:t>1</w:t>
      </w:r>
      <w:r w:rsidR="0007547D">
        <w:rPr>
          <w:sz w:val="28"/>
        </w:rPr>
        <w:t>31</w:t>
      </w:r>
      <w:r>
        <w:rPr>
          <w:sz w:val="28"/>
        </w:rPr>
        <w:t xml:space="preserve"> «О внесении изменения в </w:t>
      </w:r>
      <w:r w:rsidR="00EA30F6">
        <w:rPr>
          <w:sz w:val="28"/>
        </w:rPr>
        <w:t xml:space="preserve">постановление </w:t>
      </w:r>
      <w:r w:rsidR="00EA30F6">
        <w:rPr>
          <w:rStyle w:val="1"/>
          <w:sz w:val="28"/>
        </w:rPr>
        <w:t xml:space="preserve">Администрации </w:t>
      </w:r>
      <w:r w:rsidR="00D30244">
        <w:rPr>
          <w:sz w:val="28"/>
        </w:rPr>
        <w:t>Веселовского</w:t>
      </w:r>
      <w:r w:rsidR="00EA30F6">
        <w:rPr>
          <w:sz w:val="28"/>
        </w:rPr>
        <w:t xml:space="preserve"> сельского поселения</w:t>
      </w:r>
      <w:r w:rsidR="00EA30F6">
        <w:rPr>
          <w:rStyle w:val="1"/>
          <w:sz w:val="28"/>
        </w:rPr>
        <w:t xml:space="preserve"> от </w:t>
      </w:r>
      <w:r w:rsidR="0007547D">
        <w:rPr>
          <w:rStyle w:val="1"/>
          <w:sz w:val="28"/>
        </w:rPr>
        <w:t>14</w:t>
      </w:r>
      <w:r w:rsidR="00EA30F6">
        <w:rPr>
          <w:rStyle w:val="1"/>
          <w:sz w:val="28"/>
        </w:rPr>
        <w:t>.01.2018 № </w:t>
      </w:r>
      <w:r w:rsidR="0007547D">
        <w:rPr>
          <w:rStyle w:val="1"/>
          <w:sz w:val="28"/>
        </w:rPr>
        <w:t>14</w:t>
      </w:r>
      <w:r>
        <w:rPr>
          <w:sz w:val="28"/>
        </w:rPr>
        <w:t>».</w:t>
      </w:r>
    </w:p>
    <w:sectPr w:rsidR="007E1F9B" w:rsidSect="006B3185">
      <w:headerReference w:type="default" r:id="rId6"/>
      <w:pgSz w:w="11908" w:h="16848"/>
      <w:pgMar w:top="567" w:right="567" w:bottom="993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41D" w:rsidRDefault="00A3441D" w:rsidP="007E1F9B">
      <w:r>
        <w:separator/>
      </w:r>
    </w:p>
  </w:endnote>
  <w:endnote w:type="continuationSeparator" w:id="1">
    <w:p w:rsidR="00A3441D" w:rsidRDefault="00A3441D" w:rsidP="007E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41D" w:rsidRDefault="00A3441D" w:rsidP="007E1F9B">
      <w:r>
        <w:separator/>
      </w:r>
    </w:p>
  </w:footnote>
  <w:footnote w:type="continuationSeparator" w:id="1">
    <w:p w:rsidR="00A3441D" w:rsidRDefault="00A3441D" w:rsidP="007E1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159" w:rsidRDefault="000A77C6">
    <w:pPr>
      <w:framePr w:wrap="around" w:vAnchor="text" w:hAnchor="margin" w:xAlign="center" w:y="1"/>
    </w:pPr>
    <w:fldSimple w:instr="PAGE \* Arabic">
      <w:r w:rsidR="006B3185">
        <w:rPr>
          <w:noProof/>
        </w:rPr>
        <w:t>2</w:t>
      </w:r>
    </w:fldSimple>
  </w:p>
  <w:p w:rsidR="00CA2159" w:rsidRDefault="00CA215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F9B"/>
    <w:rsid w:val="0007547D"/>
    <w:rsid w:val="000A77C6"/>
    <w:rsid w:val="000D656C"/>
    <w:rsid w:val="000D753D"/>
    <w:rsid w:val="00231D74"/>
    <w:rsid w:val="00235049"/>
    <w:rsid w:val="00331114"/>
    <w:rsid w:val="003B662F"/>
    <w:rsid w:val="004878B3"/>
    <w:rsid w:val="004A4A2D"/>
    <w:rsid w:val="0054486F"/>
    <w:rsid w:val="006B3185"/>
    <w:rsid w:val="006E6C75"/>
    <w:rsid w:val="007C2B0A"/>
    <w:rsid w:val="007E1F9B"/>
    <w:rsid w:val="008C5F9E"/>
    <w:rsid w:val="00915694"/>
    <w:rsid w:val="009537BD"/>
    <w:rsid w:val="00967966"/>
    <w:rsid w:val="00A137A5"/>
    <w:rsid w:val="00A3441D"/>
    <w:rsid w:val="00AD2E5A"/>
    <w:rsid w:val="00AF6B80"/>
    <w:rsid w:val="00B7293A"/>
    <w:rsid w:val="00BA7F6A"/>
    <w:rsid w:val="00C730DD"/>
    <w:rsid w:val="00C7567D"/>
    <w:rsid w:val="00CA2159"/>
    <w:rsid w:val="00D30244"/>
    <w:rsid w:val="00D609E4"/>
    <w:rsid w:val="00DB0F45"/>
    <w:rsid w:val="00E249AD"/>
    <w:rsid w:val="00E313EE"/>
    <w:rsid w:val="00EA30F6"/>
    <w:rsid w:val="00F36A2C"/>
    <w:rsid w:val="00F9694A"/>
    <w:rsid w:val="00FB2C76"/>
    <w:rsid w:val="00FE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7E1F9B"/>
  </w:style>
  <w:style w:type="paragraph" w:styleId="10">
    <w:name w:val="heading 1"/>
    <w:basedOn w:val="a"/>
    <w:next w:val="a"/>
    <w:link w:val="11"/>
    <w:uiPriority w:val="9"/>
    <w:qFormat/>
    <w:rsid w:val="007E1F9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7E1F9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7E1F9B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7E1F9B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7E1F9B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7E1F9B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7E1F9B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7E1F9B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7E1F9B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E1F9B"/>
  </w:style>
  <w:style w:type="paragraph" w:styleId="a3">
    <w:name w:val="annotation subject"/>
    <w:basedOn w:val="a4"/>
    <w:next w:val="a4"/>
    <w:link w:val="a5"/>
    <w:rsid w:val="007E1F9B"/>
    <w:rPr>
      <w:b/>
    </w:rPr>
  </w:style>
  <w:style w:type="character" w:customStyle="1" w:styleId="a5">
    <w:name w:val="Тема примечания Знак"/>
    <w:basedOn w:val="a6"/>
    <w:link w:val="a3"/>
    <w:rsid w:val="007E1F9B"/>
    <w:rPr>
      <w:b/>
    </w:rPr>
  </w:style>
  <w:style w:type="paragraph" w:styleId="21">
    <w:name w:val="toc 2"/>
    <w:basedOn w:val="a"/>
    <w:next w:val="a"/>
    <w:link w:val="22"/>
    <w:uiPriority w:val="39"/>
    <w:rsid w:val="007E1F9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E1F9B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rsid w:val="007E1F9B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7E1F9B"/>
    <w:rPr>
      <w:sz w:val="28"/>
    </w:rPr>
  </w:style>
  <w:style w:type="paragraph" w:customStyle="1" w:styleId="ConsPlusNormal">
    <w:name w:val="ConsPlusNormal"/>
    <w:link w:val="ConsPlusNormal0"/>
    <w:rsid w:val="007E1F9B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7E1F9B"/>
    <w:rPr>
      <w:rFonts w:ascii="Calibri" w:hAnsi="Calibri"/>
      <w:sz w:val="22"/>
    </w:rPr>
  </w:style>
  <w:style w:type="paragraph" w:customStyle="1" w:styleId="Default">
    <w:name w:val="Default"/>
    <w:link w:val="Default0"/>
    <w:rsid w:val="007E1F9B"/>
    <w:rPr>
      <w:rFonts w:ascii="Arial" w:hAnsi="Arial"/>
      <w:sz w:val="24"/>
    </w:rPr>
  </w:style>
  <w:style w:type="character" w:customStyle="1" w:styleId="Default0">
    <w:name w:val="Default"/>
    <w:link w:val="Default"/>
    <w:rsid w:val="007E1F9B"/>
    <w:rPr>
      <w:rFonts w:ascii="Arial" w:hAnsi="Arial"/>
      <w:color w:val="000000"/>
      <w:sz w:val="24"/>
    </w:rPr>
  </w:style>
  <w:style w:type="paragraph" w:customStyle="1" w:styleId="a7">
    <w:name w:val="Таб_заг"/>
    <w:basedOn w:val="a8"/>
    <w:link w:val="a9"/>
    <w:rsid w:val="007E1F9B"/>
    <w:pPr>
      <w:jc w:val="center"/>
    </w:pPr>
    <w:rPr>
      <w:sz w:val="24"/>
    </w:rPr>
  </w:style>
  <w:style w:type="character" w:customStyle="1" w:styleId="a9">
    <w:name w:val="Таб_заг"/>
    <w:basedOn w:val="aa"/>
    <w:link w:val="a7"/>
    <w:rsid w:val="007E1F9B"/>
    <w:rPr>
      <w:sz w:val="24"/>
    </w:rPr>
  </w:style>
  <w:style w:type="paragraph" w:styleId="41">
    <w:name w:val="toc 4"/>
    <w:basedOn w:val="a"/>
    <w:next w:val="a"/>
    <w:link w:val="42"/>
    <w:uiPriority w:val="39"/>
    <w:rsid w:val="007E1F9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E1F9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7E1F9B"/>
    <w:rPr>
      <w:b/>
      <w:i/>
      <w:color w:val="5A5A5A"/>
    </w:rPr>
  </w:style>
  <w:style w:type="paragraph" w:customStyle="1" w:styleId="12">
    <w:name w:val="Выделенная цитата1"/>
    <w:basedOn w:val="a"/>
    <w:next w:val="a"/>
    <w:link w:val="13"/>
    <w:rsid w:val="007E1F9B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"/>
    <w:link w:val="12"/>
    <w:rsid w:val="007E1F9B"/>
    <w:rPr>
      <w:b/>
      <w:i/>
      <w:color w:val="4F81BD"/>
    </w:rPr>
  </w:style>
  <w:style w:type="paragraph" w:styleId="61">
    <w:name w:val="toc 6"/>
    <w:basedOn w:val="a"/>
    <w:next w:val="a"/>
    <w:link w:val="62"/>
    <w:uiPriority w:val="39"/>
    <w:rsid w:val="007E1F9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7E1F9B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7E1F9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7E1F9B"/>
    <w:rPr>
      <w:rFonts w:ascii="XO Thames" w:hAnsi="XO Thames"/>
      <w:sz w:val="28"/>
    </w:rPr>
  </w:style>
  <w:style w:type="paragraph" w:styleId="ab">
    <w:name w:val="Body Text First Indent"/>
    <w:basedOn w:val="a"/>
    <w:link w:val="ac"/>
    <w:rsid w:val="007E1F9B"/>
    <w:pPr>
      <w:ind w:firstLine="210"/>
    </w:pPr>
    <w:rPr>
      <w:rFonts w:ascii="Arial" w:hAnsi="Arial"/>
    </w:rPr>
  </w:style>
  <w:style w:type="character" w:customStyle="1" w:styleId="ac">
    <w:name w:val="Красная строка Знак"/>
    <w:basedOn w:val="1"/>
    <w:link w:val="ab"/>
    <w:rsid w:val="007E1F9B"/>
    <w:rPr>
      <w:rFonts w:ascii="Arial" w:hAnsi="Arial"/>
    </w:rPr>
  </w:style>
  <w:style w:type="paragraph" w:customStyle="1" w:styleId="81">
    <w:name w:val="Заголовок 81"/>
    <w:basedOn w:val="a"/>
    <w:next w:val="a"/>
    <w:link w:val="810"/>
    <w:rsid w:val="007E1F9B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7E1F9B"/>
    <w:rPr>
      <w:b/>
      <w:color w:val="7F7F7F"/>
    </w:rPr>
  </w:style>
  <w:style w:type="paragraph" w:customStyle="1" w:styleId="a30">
    <w:name w:val="a3"/>
    <w:basedOn w:val="a"/>
    <w:link w:val="a31"/>
    <w:rsid w:val="007E1F9B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7E1F9B"/>
    <w:rPr>
      <w:rFonts w:ascii="Arial" w:hAnsi="Arial"/>
      <w:color w:val="000000"/>
    </w:rPr>
  </w:style>
  <w:style w:type="character" w:customStyle="1" w:styleId="30">
    <w:name w:val="Заголовок 3 Знак"/>
    <w:basedOn w:val="20"/>
    <w:link w:val="3"/>
    <w:rsid w:val="007E1F9B"/>
    <w:rPr>
      <w:rFonts w:ascii="Arial" w:hAnsi="Arial"/>
      <w:sz w:val="24"/>
    </w:rPr>
  </w:style>
  <w:style w:type="paragraph" w:customStyle="1" w:styleId="14">
    <w:name w:val="Выделение1"/>
    <w:link w:val="ad"/>
    <w:rsid w:val="007E1F9B"/>
    <w:rPr>
      <w:b/>
      <w:i/>
      <w:spacing w:val="10"/>
    </w:rPr>
  </w:style>
  <w:style w:type="character" w:styleId="ad">
    <w:name w:val="Emphasis"/>
    <w:link w:val="14"/>
    <w:rsid w:val="007E1F9B"/>
    <w:rPr>
      <w:b/>
      <w:i/>
      <w:spacing w:val="10"/>
    </w:rPr>
  </w:style>
  <w:style w:type="paragraph" w:styleId="a8">
    <w:name w:val="No Spacing"/>
    <w:basedOn w:val="a"/>
    <w:link w:val="aa"/>
    <w:rsid w:val="007E1F9B"/>
    <w:pPr>
      <w:jc w:val="both"/>
    </w:pPr>
    <w:rPr>
      <w:sz w:val="28"/>
    </w:rPr>
  </w:style>
  <w:style w:type="character" w:customStyle="1" w:styleId="aa">
    <w:name w:val="Без интервала Знак"/>
    <w:basedOn w:val="1"/>
    <w:link w:val="a8"/>
    <w:rsid w:val="007E1F9B"/>
    <w:rPr>
      <w:sz w:val="28"/>
    </w:rPr>
  </w:style>
  <w:style w:type="paragraph" w:styleId="ae">
    <w:name w:val="Document Map"/>
    <w:basedOn w:val="a"/>
    <w:link w:val="af"/>
    <w:rsid w:val="007E1F9B"/>
    <w:pPr>
      <w:ind w:firstLine="709"/>
      <w:jc w:val="both"/>
    </w:pPr>
    <w:rPr>
      <w:rFonts w:ascii="Tahoma" w:hAnsi="Tahoma"/>
      <w:sz w:val="28"/>
    </w:rPr>
  </w:style>
  <w:style w:type="character" w:customStyle="1" w:styleId="af">
    <w:name w:val="Схема документа Знак"/>
    <w:basedOn w:val="1"/>
    <w:link w:val="ae"/>
    <w:rsid w:val="007E1F9B"/>
    <w:rPr>
      <w:rFonts w:ascii="Tahoma" w:hAnsi="Tahoma"/>
      <w:sz w:val="28"/>
    </w:rPr>
  </w:style>
  <w:style w:type="paragraph" w:styleId="23">
    <w:name w:val="Body Text Indent 2"/>
    <w:basedOn w:val="a"/>
    <w:link w:val="24"/>
    <w:rsid w:val="007E1F9B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7E1F9B"/>
    <w:rPr>
      <w:rFonts w:ascii="Arial" w:hAnsi="Arial"/>
      <w:sz w:val="28"/>
    </w:rPr>
  </w:style>
  <w:style w:type="paragraph" w:customStyle="1" w:styleId="15">
    <w:name w:val="Текст сноски Знак1"/>
    <w:basedOn w:val="16"/>
    <w:link w:val="17"/>
    <w:rsid w:val="007E1F9B"/>
  </w:style>
  <w:style w:type="character" w:customStyle="1" w:styleId="17">
    <w:name w:val="Текст сноски Знак1"/>
    <w:basedOn w:val="a0"/>
    <w:link w:val="15"/>
    <w:rsid w:val="007E1F9B"/>
  </w:style>
  <w:style w:type="character" w:customStyle="1" w:styleId="90">
    <w:name w:val="Заголовок 9 Знак"/>
    <w:basedOn w:val="1"/>
    <w:link w:val="9"/>
    <w:rsid w:val="007E1F9B"/>
    <w:rPr>
      <w:b/>
      <w:i/>
      <w:color w:val="7F7F7F"/>
      <w:sz w:val="18"/>
    </w:rPr>
  </w:style>
  <w:style w:type="paragraph" w:customStyle="1" w:styleId="af0">
    <w:name w:val="Таб_текст"/>
    <w:basedOn w:val="a8"/>
    <w:link w:val="af1"/>
    <w:rsid w:val="007E1F9B"/>
    <w:pPr>
      <w:jc w:val="left"/>
    </w:pPr>
    <w:rPr>
      <w:sz w:val="24"/>
    </w:rPr>
  </w:style>
  <w:style w:type="character" w:customStyle="1" w:styleId="af1">
    <w:name w:val="Таб_текст"/>
    <w:basedOn w:val="aa"/>
    <w:link w:val="af0"/>
    <w:rsid w:val="007E1F9B"/>
    <w:rPr>
      <w:sz w:val="24"/>
    </w:rPr>
  </w:style>
  <w:style w:type="paragraph" w:styleId="af2">
    <w:name w:val="List Paragraph"/>
    <w:basedOn w:val="a"/>
    <w:link w:val="af3"/>
    <w:uiPriority w:val="1"/>
    <w:qFormat/>
    <w:rsid w:val="007E1F9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sid w:val="007E1F9B"/>
    <w:rPr>
      <w:rFonts w:ascii="Calibri" w:hAnsi="Calibri"/>
      <w:sz w:val="22"/>
    </w:rPr>
  </w:style>
  <w:style w:type="paragraph" w:styleId="af4">
    <w:name w:val="Body Text"/>
    <w:basedOn w:val="a"/>
    <w:link w:val="af5"/>
    <w:rsid w:val="007E1F9B"/>
    <w:rPr>
      <w:sz w:val="28"/>
    </w:rPr>
  </w:style>
  <w:style w:type="character" w:customStyle="1" w:styleId="af5">
    <w:name w:val="Основной текст Знак"/>
    <w:basedOn w:val="1"/>
    <w:link w:val="af4"/>
    <w:rsid w:val="007E1F9B"/>
    <w:rPr>
      <w:sz w:val="28"/>
    </w:rPr>
  </w:style>
  <w:style w:type="paragraph" w:styleId="af6">
    <w:name w:val="Body Text Indent"/>
    <w:basedOn w:val="a"/>
    <w:link w:val="af7"/>
    <w:rsid w:val="007E1F9B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sid w:val="007E1F9B"/>
    <w:rPr>
      <w:sz w:val="28"/>
    </w:rPr>
  </w:style>
  <w:style w:type="paragraph" w:customStyle="1" w:styleId="ConsPlusNonformat">
    <w:name w:val="ConsPlusNonformat"/>
    <w:link w:val="ConsPlusNonformat0"/>
    <w:rsid w:val="007E1F9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E1F9B"/>
    <w:rPr>
      <w:rFonts w:ascii="Courier New" w:hAnsi="Courier New"/>
    </w:rPr>
  </w:style>
  <w:style w:type="paragraph" w:styleId="25">
    <w:name w:val="Body Text 2"/>
    <w:basedOn w:val="a"/>
    <w:link w:val="26"/>
    <w:rsid w:val="007E1F9B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sid w:val="007E1F9B"/>
    <w:rPr>
      <w:rFonts w:ascii="Arial" w:hAnsi="Arial"/>
    </w:rPr>
  </w:style>
  <w:style w:type="paragraph" w:styleId="31">
    <w:name w:val="toc 3"/>
    <w:basedOn w:val="a"/>
    <w:next w:val="a"/>
    <w:link w:val="32"/>
    <w:uiPriority w:val="39"/>
    <w:rsid w:val="007E1F9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E1F9B"/>
    <w:rPr>
      <w:rFonts w:ascii="XO Thames" w:hAnsi="XO Thames"/>
      <w:sz w:val="28"/>
    </w:rPr>
  </w:style>
  <w:style w:type="paragraph" w:styleId="27">
    <w:name w:val="Quote"/>
    <w:basedOn w:val="a"/>
    <w:next w:val="a"/>
    <w:link w:val="28"/>
    <w:rsid w:val="007E1F9B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7E1F9B"/>
    <w:rPr>
      <w:i/>
      <w:sz w:val="28"/>
    </w:rPr>
  </w:style>
  <w:style w:type="paragraph" w:styleId="af8">
    <w:name w:val="footer"/>
    <w:basedOn w:val="a"/>
    <w:link w:val="af9"/>
    <w:rsid w:val="007E1F9B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1"/>
    <w:link w:val="af8"/>
    <w:rsid w:val="007E1F9B"/>
  </w:style>
  <w:style w:type="character" w:customStyle="1" w:styleId="50">
    <w:name w:val="Заголовок 5 Знак"/>
    <w:basedOn w:val="1"/>
    <w:link w:val="5"/>
    <w:rsid w:val="007E1F9B"/>
    <w:rPr>
      <w:rFonts w:ascii="Arial" w:hAnsi="Arial"/>
      <w:b/>
      <w:i/>
      <w:sz w:val="26"/>
    </w:rPr>
  </w:style>
  <w:style w:type="paragraph" w:customStyle="1" w:styleId="18">
    <w:name w:val="Слабая ссылка1"/>
    <w:link w:val="afa"/>
    <w:rsid w:val="007E1F9B"/>
    <w:rPr>
      <w:smallCaps/>
    </w:rPr>
  </w:style>
  <w:style w:type="character" w:styleId="afa">
    <w:name w:val="Subtle Reference"/>
    <w:link w:val="18"/>
    <w:rsid w:val="007E1F9B"/>
    <w:rPr>
      <w:smallCaps/>
    </w:rPr>
  </w:style>
  <w:style w:type="character" w:customStyle="1" w:styleId="11">
    <w:name w:val="Заголовок 1 Знак"/>
    <w:basedOn w:val="1"/>
    <w:link w:val="10"/>
    <w:rsid w:val="007E1F9B"/>
    <w:rPr>
      <w:rFonts w:ascii="AG Souvenir" w:hAnsi="AG Souvenir"/>
      <w:b/>
      <w:spacing w:val="38"/>
      <w:sz w:val="28"/>
    </w:rPr>
  </w:style>
  <w:style w:type="paragraph" w:styleId="afb">
    <w:name w:val="Balloon Text"/>
    <w:basedOn w:val="a"/>
    <w:link w:val="afc"/>
    <w:rsid w:val="007E1F9B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sid w:val="007E1F9B"/>
    <w:rPr>
      <w:rFonts w:ascii="Tahoma" w:hAnsi="Tahoma"/>
      <w:sz w:val="16"/>
    </w:rPr>
  </w:style>
  <w:style w:type="paragraph" w:customStyle="1" w:styleId="19">
    <w:name w:val="Гиперссылка1"/>
    <w:link w:val="afd"/>
    <w:rsid w:val="007E1F9B"/>
    <w:rPr>
      <w:color w:val="0000FF"/>
      <w:u w:val="single"/>
    </w:rPr>
  </w:style>
  <w:style w:type="character" w:styleId="afd">
    <w:name w:val="Hyperlink"/>
    <w:link w:val="19"/>
    <w:rsid w:val="007E1F9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E1F9B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7E1F9B"/>
    <w:rPr>
      <w:rFonts w:ascii="Arial" w:hAnsi="Arial"/>
    </w:rPr>
  </w:style>
  <w:style w:type="paragraph" w:customStyle="1" w:styleId="1a">
    <w:name w:val="Основной текст1"/>
    <w:basedOn w:val="a"/>
    <w:link w:val="1b"/>
    <w:rsid w:val="007E1F9B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b">
    <w:name w:val="Основной текст1"/>
    <w:basedOn w:val="1"/>
    <w:link w:val="1a"/>
    <w:rsid w:val="007E1F9B"/>
    <w:rPr>
      <w:b/>
      <w:spacing w:val="-3"/>
    </w:rPr>
  </w:style>
  <w:style w:type="character" w:customStyle="1" w:styleId="80">
    <w:name w:val="Заголовок 8 Знак"/>
    <w:basedOn w:val="1"/>
    <w:link w:val="8"/>
    <w:rsid w:val="007E1F9B"/>
    <w:rPr>
      <w:b/>
      <w:color w:val="7F7F7F"/>
    </w:rPr>
  </w:style>
  <w:style w:type="paragraph" w:styleId="1c">
    <w:name w:val="toc 1"/>
    <w:basedOn w:val="a"/>
    <w:next w:val="a"/>
    <w:link w:val="1d"/>
    <w:uiPriority w:val="39"/>
    <w:rsid w:val="007E1F9B"/>
    <w:rPr>
      <w:rFonts w:ascii="XO Thames" w:hAnsi="XO Thames"/>
      <w:b/>
      <w:sz w:val="28"/>
    </w:rPr>
  </w:style>
  <w:style w:type="character" w:customStyle="1" w:styleId="1d">
    <w:name w:val="Оглавление 1 Знак"/>
    <w:basedOn w:val="1"/>
    <w:link w:val="1c"/>
    <w:rsid w:val="007E1F9B"/>
    <w:rPr>
      <w:rFonts w:ascii="XO Thames" w:hAnsi="XO Thames"/>
      <w:b/>
      <w:sz w:val="28"/>
    </w:rPr>
  </w:style>
  <w:style w:type="paragraph" w:styleId="HTML">
    <w:name w:val="HTML Preformatted"/>
    <w:basedOn w:val="a"/>
    <w:link w:val="HTML0"/>
    <w:rsid w:val="007E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7E1F9B"/>
    <w:rPr>
      <w:rFonts w:ascii="Courier New" w:hAnsi="Courier New"/>
      <w:sz w:val="28"/>
    </w:rPr>
  </w:style>
  <w:style w:type="paragraph" w:styleId="afe">
    <w:name w:val="endnote text"/>
    <w:basedOn w:val="a"/>
    <w:link w:val="aff"/>
    <w:rsid w:val="007E1F9B"/>
    <w:pPr>
      <w:ind w:firstLine="709"/>
      <w:jc w:val="both"/>
    </w:pPr>
    <w:rPr>
      <w:sz w:val="28"/>
    </w:rPr>
  </w:style>
  <w:style w:type="character" w:customStyle="1" w:styleId="aff">
    <w:name w:val="Текст концевой сноски Знак"/>
    <w:basedOn w:val="1"/>
    <w:link w:val="afe"/>
    <w:rsid w:val="007E1F9B"/>
    <w:rPr>
      <w:sz w:val="28"/>
    </w:rPr>
  </w:style>
  <w:style w:type="paragraph" w:styleId="aff0">
    <w:name w:val="Intense Quote"/>
    <w:basedOn w:val="a"/>
    <w:next w:val="a"/>
    <w:link w:val="aff1"/>
    <w:rsid w:val="007E1F9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1">
    <w:name w:val="Выделенная цитата Знак"/>
    <w:basedOn w:val="1"/>
    <w:link w:val="aff0"/>
    <w:rsid w:val="007E1F9B"/>
    <w:rPr>
      <w:i/>
      <w:sz w:val="28"/>
    </w:rPr>
  </w:style>
  <w:style w:type="paragraph" w:customStyle="1" w:styleId="HeaderandFooter">
    <w:name w:val="Header and Footer"/>
    <w:link w:val="HeaderandFooter0"/>
    <w:rsid w:val="007E1F9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E1F9B"/>
    <w:rPr>
      <w:rFonts w:ascii="XO Thames" w:hAnsi="XO Thames"/>
      <w:sz w:val="20"/>
    </w:rPr>
  </w:style>
  <w:style w:type="paragraph" w:customStyle="1" w:styleId="210">
    <w:name w:val="Цитата 21"/>
    <w:basedOn w:val="a"/>
    <w:next w:val="a"/>
    <w:link w:val="211"/>
    <w:rsid w:val="007E1F9B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7E1F9B"/>
    <w:rPr>
      <w:i/>
      <w:color w:val="000000"/>
    </w:rPr>
  </w:style>
  <w:style w:type="paragraph" w:customStyle="1" w:styleId="29">
    <w:name w:val="Основной текст (2)"/>
    <w:basedOn w:val="a"/>
    <w:link w:val="2a"/>
    <w:rsid w:val="007E1F9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7E1F9B"/>
    <w:rPr>
      <w:sz w:val="26"/>
    </w:rPr>
  </w:style>
  <w:style w:type="paragraph" w:customStyle="1" w:styleId="1e">
    <w:name w:val="Номер страницы1"/>
    <w:basedOn w:val="16"/>
    <w:link w:val="aff2"/>
    <w:rsid w:val="007E1F9B"/>
  </w:style>
  <w:style w:type="character" w:styleId="aff2">
    <w:name w:val="page number"/>
    <w:basedOn w:val="a0"/>
    <w:link w:val="1e"/>
    <w:rsid w:val="007E1F9B"/>
  </w:style>
  <w:style w:type="paragraph" w:customStyle="1" w:styleId="1f">
    <w:name w:val="Название книги1"/>
    <w:link w:val="aff3"/>
    <w:rsid w:val="007E1F9B"/>
    <w:rPr>
      <w:i/>
      <w:smallCaps/>
      <w:spacing w:val="5"/>
    </w:rPr>
  </w:style>
  <w:style w:type="character" w:styleId="aff3">
    <w:name w:val="Book Title"/>
    <w:link w:val="1f"/>
    <w:rsid w:val="007E1F9B"/>
    <w:rPr>
      <w:i/>
      <w:smallCaps/>
      <w:spacing w:val="5"/>
    </w:rPr>
  </w:style>
  <w:style w:type="paragraph" w:styleId="aff4">
    <w:name w:val="Plain Text"/>
    <w:basedOn w:val="a"/>
    <w:link w:val="aff5"/>
    <w:rsid w:val="007E1F9B"/>
    <w:pPr>
      <w:spacing w:before="64" w:after="64"/>
    </w:pPr>
    <w:rPr>
      <w:rFonts w:ascii="Arial" w:hAnsi="Arial"/>
    </w:rPr>
  </w:style>
  <w:style w:type="character" w:customStyle="1" w:styleId="aff5">
    <w:name w:val="Текст Знак"/>
    <w:basedOn w:val="1"/>
    <w:link w:val="aff4"/>
    <w:rsid w:val="007E1F9B"/>
    <w:rPr>
      <w:rFonts w:ascii="Arial" w:hAnsi="Arial"/>
      <w:color w:val="000000"/>
    </w:rPr>
  </w:style>
  <w:style w:type="paragraph" w:styleId="33">
    <w:name w:val="Body Text 3"/>
    <w:basedOn w:val="a"/>
    <w:link w:val="34"/>
    <w:rsid w:val="007E1F9B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7E1F9B"/>
    <w:rPr>
      <w:sz w:val="16"/>
    </w:rPr>
  </w:style>
  <w:style w:type="paragraph" w:styleId="91">
    <w:name w:val="toc 9"/>
    <w:basedOn w:val="a"/>
    <w:next w:val="a"/>
    <w:link w:val="92"/>
    <w:uiPriority w:val="39"/>
    <w:rsid w:val="007E1F9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7E1F9B"/>
    <w:rPr>
      <w:rFonts w:ascii="XO Thames" w:hAnsi="XO Thames"/>
      <w:sz w:val="28"/>
    </w:rPr>
  </w:style>
  <w:style w:type="paragraph" w:styleId="aff6">
    <w:name w:val="header"/>
    <w:basedOn w:val="a"/>
    <w:link w:val="aff7"/>
    <w:rsid w:val="007E1F9B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7E1F9B"/>
  </w:style>
  <w:style w:type="paragraph" w:styleId="82">
    <w:name w:val="toc 8"/>
    <w:basedOn w:val="a"/>
    <w:next w:val="a"/>
    <w:link w:val="83"/>
    <w:uiPriority w:val="39"/>
    <w:rsid w:val="007E1F9B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7E1F9B"/>
    <w:rPr>
      <w:rFonts w:ascii="XO Thames" w:hAnsi="XO Thames"/>
      <w:sz w:val="28"/>
    </w:rPr>
  </w:style>
  <w:style w:type="paragraph" w:styleId="35">
    <w:name w:val="Body Text Indent 3"/>
    <w:basedOn w:val="a"/>
    <w:link w:val="36"/>
    <w:rsid w:val="007E1F9B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7E1F9B"/>
    <w:rPr>
      <w:rFonts w:ascii="Arial" w:hAnsi="Arial"/>
      <w:sz w:val="16"/>
    </w:rPr>
  </w:style>
  <w:style w:type="paragraph" w:customStyle="1" w:styleId="1f0">
    <w:name w:val="Слабое выделение1"/>
    <w:link w:val="aff8"/>
    <w:rsid w:val="007E1F9B"/>
    <w:rPr>
      <w:i/>
    </w:rPr>
  </w:style>
  <w:style w:type="character" w:styleId="aff8">
    <w:name w:val="Subtle Emphasis"/>
    <w:link w:val="1f0"/>
    <w:rsid w:val="007E1F9B"/>
    <w:rPr>
      <w:i/>
    </w:rPr>
  </w:style>
  <w:style w:type="paragraph" w:customStyle="1" w:styleId="1f1">
    <w:name w:val="Сильная ссылка1"/>
    <w:link w:val="aff9"/>
    <w:rsid w:val="007E1F9B"/>
    <w:rPr>
      <w:b/>
      <w:smallCaps/>
    </w:rPr>
  </w:style>
  <w:style w:type="character" w:styleId="aff9">
    <w:name w:val="Intense Reference"/>
    <w:link w:val="1f1"/>
    <w:rsid w:val="007E1F9B"/>
    <w:rPr>
      <w:b/>
      <w:smallCaps/>
    </w:rPr>
  </w:style>
  <w:style w:type="paragraph" w:styleId="51">
    <w:name w:val="toc 5"/>
    <w:basedOn w:val="a"/>
    <w:next w:val="a"/>
    <w:link w:val="52"/>
    <w:uiPriority w:val="39"/>
    <w:rsid w:val="007E1F9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E1F9B"/>
    <w:rPr>
      <w:rFonts w:ascii="XO Thames" w:hAnsi="XO Thames"/>
      <w:sz w:val="28"/>
    </w:rPr>
  </w:style>
  <w:style w:type="paragraph" w:customStyle="1" w:styleId="16">
    <w:name w:val="Основной шрифт абзаца1"/>
    <w:link w:val="affa"/>
    <w:rsid w:val="007E1F9B"/>
  </w:style>
  <w:style w:type="paragraph" w:styleId="affa">
    <w:name w:val="Subtitle"/>
    <w:basedOn w:val="a"/>
    <w:next w:val="a"/>
    <w:link w:val="affb"/>
    <w:uiPriority w:val="11"/>
    <w:qFormat/>
    <w:rsid w:val="007E1F9B"/>
    <w:pPr>
      <w:ind w:left="10206"/>
      <w:jc w:val="center"/>
    </w:pPr>
    <w:rPr>
      <w:sz w:val="28"/>
    </w:rPr>
  </w:style>
  <w:style w:type="character" w:customStyle="1" w:styleId="affb">
    <w:name w:val="Подзаголовок Знак"/>
    <w:basedOn w:val="1"/>
    <w:link w:val="affa"/>
    <w:rsid w:val="007E1F9B"/>
    <w:rPr>
      <w:sz w:val="28"/>
    </w:rPr>
  </w:style>
  <w:style w:type="paragraph" w:styleId="affc">
    <w:name w:val="Title"/>
    <w:basedOn w:val="a"/>
    <w:next w:val="a"/>
    <w:link w:val="affd"/>
    <w:uiPriority w:val="10"/>
    <w:qFormat/>
    <w:rsid w:val="007E1F9B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d">
    <w:name w:val="Название Знак"/>
    <w:basedOn w:val="1"/>
    <w:link w:val="affc"/>
    <w:rsid w:val="007E1F9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7E1F9B"/>
  </w:style>
  <w:style w:type="paragraph" w:customStyle="1" w:styleId="1f2">
    <w:name w:val="Сильное выделение1"/>
    <w:link w:val="affe"/>
    <w:rsid w:val="007E1F9B"/>
    <w:rPr>
      <w:b/>
      <w:i/>
    </w:rPr>
  </w:style>
  <w:style w:type="character" w:styleId="affe">
    <w:name w:val="Intense Emphasis"/>
    <w:link w:val="1f2"/>
    <w:rsid w:val="007E1F9B"/>
    <w:rPr>
      <w:b/>
      <w:i/>
    </w:rPr>
  </w:style>
  <w:style w:type="character" w:customStyle="1" w:styleId="20">
    <w:name w:val="Заголовок 2 Знак"/>
    <w:basedOn w:val="1"/>
    <w:link w:val="2"/>
    <w:rsid w:val="007E1F9B"/>
    <w:rPr>
      <w:sz w:val="28"/>
    </w:rPr>
  </w:style>
  <w:style w:type="character" w:customStyle="1" w:styleId="60">
    <w:name w:val="Заголовок 6 Знак"/>
    <w:basedOn w:val="1"/>
    <w:link w:val="6"/>
    <w:rsid w:val="007E1F9B"/>
    <w:rPr>
      <w:b/>
      <w:color w:val="595959"/>
      <w:spacing w:val="5"/>
      <w:sz w:val="28"/>
    </w:rPr>
  </w:style>
  <w:style w:type="paragraph" w:styleId="a4">
    <w:name w:val="annotation text"/>
    <w:basedOn w:val="a"/>
    <w:link w:val="a6"/>
    <w:rsid w:val="007E1F9B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7E1F9B"/>
    <w:rPr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8390</Words>
  <Characters>47825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2023-07-13T13:06:00Z</dcterms:created>
  <dcterms:modified xsi:type="dcterms:W3CDTF">2023-07-13T13:06:00Z</dcterms:modified>
</cp:coreProperties>
</file>